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A0" w:rsidRPr="001230A0" w:rsidRDefault="001230A0" w:rsidP="001230A0">
      <w:pPr>
        <w:pageBreakBefore/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1230A0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Centrum Rehabilitacji Dziecięcej sp. z o.o.; Wolica, ul. Radosna 1</w:t>
      </w:r>
    </w:p>
    <w:p w:rsidR="001230A0" w:rsidRPr="001230A0" w:rsidRDefault="001230A0" w:rsidP="001230A0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1230A0" w:rsidRPr="001230A0" w:rsidRDefault="001230A0" w:rsidP="001230A0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1230A0" w:rsidRPr="001230A0" w:rsidRDefault="001230A0" w:rsidP="001230A0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</w:pPr>
      <w:r w:rsidRPr="001230A0">
        <w:rPr>
          <w:rFonts w:ascii="Arial" w:eastAsia="SimSun" w:hAnsi="Arial" w:cs="Mangal"/>
          <w:b/>
          <w:bCs/>
          <w:kern w:val="1"/>
          <w:sz w:val="28"/>
          <w:szCs w:val="28"/>
          <w:lang w:eastAsia="hi-IN" w:bidi="hi-IN"/>
        </w:rPr>
        <w:t>S T A T U T</w:t>
      </w:r>
    </w:p>
    <w:p w:rsidR="001230A0" w:rsidRPr="001230A0" w:rsidRDefault="001230A0" w:rsidP="001230A0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1230A0" w:rsidRPr="001230A0" w:rsidRDefault="00C5521F" w:rsidP="001230A0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Niepubliczne</w:t>
      </w:r>
      <w:r w:rsidR="006D7493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j Sz</w:t>
      </w:r>
      <w:r w:rsidR="009E4C1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koły </w:t>
      </w:r>
      <w:r w:rsidR="00FC3072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Specjalnej </w:t>
      </w:r>
      <w:r w:rsidR="009E4C1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Przysposabiającej do Pracy</w:t>
      </w:r>
      <w:r w:rsidR="005B6440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</w:p>
    <w:p w:rsidR="001230A0" w:rsidRPr="001230A0" w:rsidRDefault="001230A0" w:rsidP="001230A0">
      <w:pPr>
        <w:widowControl w:val="0"/>
        <w:suppressAutoHyphens/>
        <w:spacing w:after="0" w:line="100" w:lineRule="atLeast"/>
        <w:ind w:left="13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</w:p>
    <w:p w:rsidR="001230A0" w:rsidRPr="00A503FB" w:rsidRDefault="001230A0" w:rsidP="001230A0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1230A0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ROZDZIAŁ I</w:t>
      </w:r>
      <w:r w:rsidR="005B6440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Pr="001230A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6F24DA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Postanowienia ogólne, n</w:t>
      </w:r>
      <w:r w:rsidR="00EB72C4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azwa placówki,</w:t>
      </w:r>
      <w:r w:rsidRPr="001230A0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organ prowadzący</w:t>
      </w:r>
      <w:r w:rsidR="00EB72C4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i </w:t>
      </w:r>
      <w:r w:rsidR="00EB72C4" w:rsidRPr="00A503FB">
        <w:rPr>
          <w:rFonts w:ascii="Arial" w:eastAsia="SimSun" w:hAnsi="Arial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zasady przyjmowania uczniów</w:t>
      </w:r>
      <w:r w:rsidRPr="00A503FB">
        <w:rPr>
          <w:rFonts w:ascii="Arial" w:eastAsia="SimSun" w:hAnsi="Arial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</w:p>
    <w:p w:rsidR="001230A0" w:rsidRPr="001230A0" w:rsidRDefault="005E61C8" w:rsidP="001230A0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  <w:r w:rsidR="001230A0" w:rsidRPr="001230A0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 1</w:t>
      </w:r>
    </w:p>
    <w:p w:rsidR="001230A0" w:rsidRPr="005E61C8" w:rsidRDefault="006D7493" w:rsidP="00E2697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Niepubliczna</w:t>
      </w:r>
      <w:r w:rsidR="001230A0"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Szkoła </w:t>
      </w:r>
      <w:r w:rsidR="00FC307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Specjalna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Przysposabiająca do Pracy</w:t>
      </w:r>
      <w:r w:rsidR="001230A0"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jest niepubliczną, specjalistyczną, wielofunkcyjną placówką oświatową prowadzoną przez Centrum Rehabilitacji Dziecięcej sp. z o.o.</w:t>
      </w:r>
    </w:p>
    <w:p w:rsidR="005E61C8" w:rsidRDefault="006D7493" w:rsidP="00E2697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Niepubliczna Szkoła </w:t>
      </w:r>
      <w:r w:rsidR="00FC3072"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Specjalna </w:t>
      </w: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</w:t>
      </w:r>
      <w:r w:rsidR="009E4C1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ysposabiająca do Pracy</w:t>
      </w: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jest placówką</w:t>
      </w:r>
      <w:r w:rsidR="005E61C8"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bezpłatną, </w:t>
      </w:r>
      <w:r w:rsid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koedukacyjną, </w:t>
      </w:r>
      <w:r w:rsidR="00F3736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przeznaczoną dla </w:t>
      </w:r>
      <w:r w:rsidR="005E61C8"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młodzieży z upośledzeniem umysłowym w </w:t>
      </w:r>
      <w:r w:rsidR="00D8125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stopniu umiarkowanym  </w:t>
      </w:r>
      <w:r w:rsidR="00D81257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lub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znacznym</w:t>
      </w:r>
      <w:r w:rsid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jednoczes</w:t>
      </w:r>
      <w:r w:rsidR="009E2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ną niepełnosprawnością sprzężoną</w:t>
      </w:r>
      <w:r w:rsid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5E61C8" w:rsidRDefault="006D7493" w:rsidP="00E2697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Niepubliczna Szkoła </w:t>
      </w:r>
      <w:r w:rsidR="00FC3072"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Specjalna </w:t>
      </w: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Przy</w:t>
      </w:r>
      <w:r w:rsidR="009E4C1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sposabiająca do Pracy </w:t>
      </w:r>
      <w:r w:rsidR="00A46AB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1230A0"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ma siedzibę w Wolicy (62-872), przy ul. Radosnej 1.</w:t>
      </w:r>
    </w:p>
    <w:p w:rsidR="001230A0" w:rsidRPr="005E61C8" w:rsidRDefault="006D7493" w:rsidP="00E2697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Niepubliczna Szkoła </w:t>
      </w:r>
      <w:r w:rsidR="00FC3072"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Specjalna </w:t>
      </w: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</w:t>
      </w:r>
      <w:r w:rsidR="009E4C1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ysposabiająca do Pracy</w:t>
      </w:r>
      <w:r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1230A0"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działa m.in. na podstawie następujących przepisów:</w:t>
      </w:r>
    </w:p>
    <w:p w:rsidR="001230A0" w:rsidRPr="00EC236E" w:rsidRDefault="001230A0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bookmarkStart w:id="0" w:name="_Ref2394744651"/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ustawy z dnia 7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września 1991 r. o systemie ośw</w:t>
      </w:r>
      <w:r w:rsidR="0057369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iaty (tekst jedn. Dz. U. z 2022r., poz. 2230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późn. zm.) i wydanych na jej podstawie aktów wykonawczych</w:t>
      </w:r>
      <w:bookmarkEnd w:id="0"/>
    </w:p>
    <w:p w:rsidR="00FA24A6" w:rsidRPr="00EC236E" w:rsidRDefault="001230A0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ustawy z dnia 19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sierpnia 1994 r. o ochronie zdrowia psychicznego (</w:t>
      </w:r>
      <w:r w:rsidR="0057369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tekst jedn.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Dz. U.</w:t>
      </w:r>
      <w:r w:rsidR="0057369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2022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</w:t>
      </w:r>
      <w:r w:rsidR="0057369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poz. 2123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 późn. zm.) i </w:t>
      </w:r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wydanych na jej podstawie aktów wykonawczych;</w:t>
      </w:r>
    </w:p>
    <w:p w:rsidR="00F01877" w:rsidRPr="00027548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rozporządzenie MEN z dnia 17 listopada 2010 r. w sprawie warunków organizowania kształcenia, wychowania i opieki dla dzieci i młodzieży niepełnosprawnych oraz niedostosowanych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społecznie w specjalnych przedszkolach, szkołach i oddziałach oraz </w:t>
      </w:r>
      <w:r w:rsidR="00E26974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ośrodkach (</w:t>
      </w:r>
      <w:r w:rsidR="00221E4E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tekst jedn. Dz. U. 2017, poz. 1578 z późń. zm.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),</w:t>
      </w:r>
    </w:p>
    <w:p w:rsidR="00F01877" w:rsidRPr="00027548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rozporządzenia MENiS z dnia 31 grudnia 2002r. w sprawie bezpieczeństwa i higieny </w:t>
      </w:r>
      <w:r w:rsidR="00E26974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publicznych i niepublicznych szkołach i placówkach (</w:t>
      </w:r>
      <w:r w:rsidR="00221E4E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tekst jedn. Dz. U. 2020, poz.1604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E26974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221E4E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póź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n. zm.),</w:t>
      </w:r>
    </w:p>
    <w:p w:rsidR="00F01877" w:rsidRPr="00EC236E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rozporządzenia MENiS z dnia 18 kwietnia 2002 r. w sprawie organizacji roku szkolnego (Dz. U. z 2002r. Nr 46 poz. 432 z późn. zm.),</w:t>
      </w:r>
    </w:p>
    <w:p w:rsidR="00F01877" w:rsidRPr="00EC236E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Konstytucja Rzeczypospolitej Polskiej z dnia 2 kwietnia 1997 r. (Dz.U. Nr 78 poz. 483.)</w:t>
      </w:r>
    </w:p>
    <w:p w:rsidR="00F01877" w:rsidRPr="00027548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Konwencja o Prawach Dziecka uchwalona przez Zgromadzenie Ogólne ONZ 20 XI 1989 r. (Dz.U. z 1991 r. Nr 120, poz. 526),</w:t>
      </w:r>
    </w:p>
    <w:p w:rsidR="00F01877" w:rsidRPr="00027548" w:rsidRDefault="00221E4E" w:rsidP="00221E4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Rozporządzenie Ministra Edukacji Narodowej z dnia 9 sierpnia 2017 r. w sprawie zasad organizacji i udzielania pomocy psychologiczno-pedagogicznej w publicznych przedszkolach, szkołach i placówkach (tekst jedn. Dz.U. 2020 poz. 1280)</w:t>
      </w:r>
    </w:p>
    <w:p w:rsidR="00F01877" w:rsidRPr="00027548" w:rsidRDefault="007F5470" w:rsidP="007F5470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Rozporządzenie Ministra Edukacji Narodowej z dnia 22 lutego 2019 r. w sprawie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oceniania, klasyfikowania i promowania uczniów i słuchaczy w szkołach publicznych Dz.U. 2019 poz. 373 z późn. zm.)</w:t>
      </w:r>
    </w:p>
    <w:p w:rsidR="00F01877" w:rsidRPr="00027548" w:rsidRDefault="002136B2" w:rsidP="002136B2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Rozporządzenie Ministra Edukacji Narodowej z dnia 25 sierpnia 2017 r. w sprawie nadzoru pedagogicznego (Dz.U. 2017 poz. 1658 z późn. zm.)</w:t>
      </w:r>
    </w:p>
    <w:p w:rsidR="00F01877" w:rsidRPr="00027548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rozporządzenie MEN z dnia 27 sierpnia 2012 r. w sprawie podstawy programowej wychowania przedszkolnego oraz kształcenia ogólnego w poszczególnych typach szkół (Dz.U z 2012 r. poz. 997</w:t>
      </w:r>
      <w:r w:rsidR="00A503FB" w:rsidRPr="00027548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z późn. zm</w:t>
      </w:r>
      <w:r w:rsidRPr="00027548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),</w:t>
      </w:r>
    </w:p>
    <w:p w:rsidR="00F01877" w:rsidRPr="00027548" w:rsidRDefault="00512699" w:rsidP="00512699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1646, z późn. zm.)</w:t>
      </w:r>
    </w:p>
    <w:p w:rsidR="00F01877" w:rsidRPr="00027548" w:rsidRDefault="00F01877" w:rsidP="00EC236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rozporządzenie MEN z dnia 7 lutego 2012 r. w sprawie ramowych planów nauczania </w:t>
      </w:r>
      <w:r w:rsidR="00A503F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szkołach publicznych (Dz.U. z 2012 r. poz. 204.</w:t>
      </w:r>
      <w:r w:rsidR="00A503F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późn. zm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),</w:t>
      </w:r>
      <w:r w:rsidR="00512699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F01877" w:rsidRPr="00027548" w:rsidRDefault="00512699" w:rsidP="00512699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Rozporządzenie Ministra Edukacji Narodowej z dnia 27 sierpnia 2019 r. w sprawie świadectw, dyplomów państwowych i innych druków (Dz.U. 2019 poz. 1700</w:t>
      </w:r>
      <w:r w:rsidR="00027548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późn. zm.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)</w:t>
      </w:r>
    </w:p>
    <w:p w:rsidR="00A47837" w:rsidRPr="00027548" w:rsidRDefault="00AF466C" w:rsidP="00E2697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Szkoła posługuje się pieczęcią urzędow</w:t>
      </w:r>
      <w:r w:rsidR="00FB718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ą, na której jest </w:t>
      </w:r>
      <w:r w:rsidR="00A47837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nazwa Szkoły. </w:t>
      </w:r>
    </w:p>
    <w:p w:rsidR="00AF466C" w:rsidRPr="005B6440" w:rsidRDefault="00AF466C" w:rsidP="00E26974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 tablicach urzędowych, na świadectwach oraz na pieczęciach, którymi opatruje się świadectwa i legitymacje</w:t>
      </w: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szkolne w nazwie Szkoły po</w:t>
      </w:r>
      <w:r w:rsid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mija się określenia "Specjalna/e/y"</w:t>
      </w: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.</w:t>
      </w:r>
    </w:p>
    <w:p w:rsidR="00AF466C" w:rsidRPr="001230A0" w:rsidRDefault="00AF466C" w:rsidP="001230A0">
      <w:pPr>
        <w:widowControl w:val="0"/>
        <w:suppressAutoHyphens/>
        <w:spacing w:after="0" w:line="360" w:lineRule="auto"/>
        <w:ind w:left="1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1230A0" w:rsidRPr="001230A0" w:rsidRDefault="001230A0" w:rsidP="001230A0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1230A0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 2</w:t>
      </w:r>
    </w:p>
    <w:p w:rsidR="001230A0" w:rsidRPr="001230A0" w:rsidRDefault="001230A0" w:rsidP="00E26974">
      <w:pPr>
        <w:widowControl w:val="0"/>
        <w:suppressAutoHyphens/>
        <w:spacing w:after="120" w:line="360" w:lineRule="auto"/>
        <w:ind w:left="1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230A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Ilekroć w statucie jest mowa o:</w:t>
      </w:r>
    </w:p>
    <w:p w:rsidR="001230A0" w:rsidRPr="00AF466C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AF466C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szkole</w:t>
      </w:r>
      <w:r w:rsidRPr="00AF466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– należ</w:t>
      </w:r>
      <w:r w:rsidR="00A46AB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y przez to rozumieć </w:t>
      </w:r>
      <w:r w:rsid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Niepubliczną</w:t>
      </w:r>
      <w:r w:rsidR="006D7493"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Specjalną Szkołę</w:t>
      </w:r>
      <w:r w:rsidR="006D7493" w:rsidRP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Przysp</w:t>
      </w:r>
      <w:r w:rsid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osabiającą</w:t>
      </w:r>
      <w:r w:rsidR="005E0E8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do Pracy</w:t>
      </w:r>
      <w:r w:rsidR="006D749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1230A0" w:rsidRPr="00F01877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nauczycielach </w:t>
      </w:r>
      <w:r w:rsidRPr="00F0187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—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należy przez to rozumieć nauczycieli, wychowawców i innych pracowników pedagogicznych wymienionych w ustawie z dnia 26 stycznia 1982r. Karta Nauczyciela (tekst jedn. Dz. U. z 2006 r., Nr 97, poz. 674 z późn. zm.);</w:t>
      </w:r>
    </w:p>
    <w:p w:rsidR="001230A0" w:rsidRPr="00F01877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uczniach </w:t>
      </w:r>
      <w:r w:rsidRPr="00F0187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</w:t>
      </w:r>
      <w:r w:rsidRPr="00F01877"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  <w:t xml:space="preserve">należy przez to rozumieć: </w:t>
      </w:r>
    </w:p>
    <w:p w:rsidR="001230A0" w:rsidRDefault="001230A0" w:rsidP="00E26974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textAlignment w:val="baseline"/>
        <w:rPr>
          <w:rFonts w:ascii="Arial" w:eastAsia="TimesNewRomanPSMT" w:hAnsi="Arial" w:cs="TimesNewRomanPSMT"/>
          <w:bCs/>
          <w:kern w:val="1"/>
          <w:sz w:val="20"/>
          <w:szCs w:val="20"/>
          <w:lang w:eastAsia="hi-IN" w:bidi="hi-IN"/>
        </w:rPr>
      </w:pPr>
      <w:r w:rsidRPr="001230A0"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  <w:t>młodzież z upośledzeniem umysłowym w s</w:t>
      </w:r>
      <w:r w:rsidR="005B6440"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  <w:t>topniu umiarkowanym i znacznym</w:t>
      </w:r>
      <w:r w:rsidRPr="001230A0"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  <w:t xml:space="preserve"> </w:t>
      </w:r>
      <w:r w:rsidR="00E26974"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  <w:br/>
      </w:r>
      <w:r w:rsidRPr="001230A0">
        <w:rPr>
          <w:rFonts w:ascii="Arial" w:eastAsia="TimesNewRomanPSMT" w:hAnsi="Arial" w:cs="TimesNewRomanPSMT"/>
          <w:kern w:val="1"/>
          <w:sz w:val="20"/>
          <w:szCs w:val="20"/>
          <w:lang w:eastAsia="hi-IN" w:bidi="hi-IN"/>
        </w:rPr>
        <w:t xml:space="preserve">z niepełnosprawnościami sprzężonymi </w:t>
      </w:r>
      <w:r w:rsidRPr="001230A0">
        <w:rPr>
          <w:rFonts w:ascii="Arial" w:eastAsia="TimesNewRomanPSMT" w:hAnsi="Arial" w:cs="TimesNewRomanPSMT"/>
          <w:bCs/>
          <w:kern w:val="1"/>
          <w:sz w:val="20"/>
          <w:szCs w:val="20"/>
          <w:lang w:eastAsia="hi-IN" w:bidi="hi-IN"/>
        </w:rPr>
        <w:t>real</w:t>
      </w:r>
      <w:r w:rsidR="005B6440">
        <w:rPr>
          <w:rFonts w:ascii="Arial" w:eastAsia="TimesNewRomanPSMT" w:hAnsi="Arial" w:cs="TimesNewRomanPSMT"/>
          <w:bCs/>
          <w:kern w:val="1"/>
          <w:sz w:val="20"/>
          <w:szCs w:val="20"/>
          <w:lang w:eastAsia="hi-IN" w:bidi="hi-IN"/>
        </w:rPr>
        <w:t>izująca</w:t>
      </w:r>
      <w:r w:rsidRPr="001230A0">
        <w:rPr>
          <w:rFonts w:ascii="Arial" w:eastAsia="TimesNewRomanPSMT" w:hAnsi="Arial" w:cs="TimesNewRomanPSMT"/>
          <w:bCs/>
          <w:kern w:val="1"/>
          <w:sz w:val="20"/>
          <w:szCs w:val="20"/>
          <w:lang w:eastAsia="hi-IN" w:bidi="hi-IN"/>
        </w:rPr>
        <w:t xml:space="preserve"> obowiązek </w:t>
      </w:r>
      <w:r w:rsidR="00DD6D0A">
        <w:rPr>
          <w:rFonts w:ascii="Arial" w:eastAsia="TimesNewRomanPSMT" w:hAnsi="Arial" w:cs="TimesNewRomanPSMT"/>
          <w:bCs/>
          <w:kern w:val="1"/>
          <w:sz w:val="20"/>
          <w:szCs w:val="20"/>
          <w:lang w:eastAsia="hi-IN" w:bidi="hi-IN"/>
        </w:rPr>
        <w:t>nauki</w:t>
      </w:r>
      <w:r w:rsidRPr="001230A0">
        <w:rPr>
          <w:rFonts w:ascii="Arial" w:eastAsia="TimesNewRomanPSMT" w:hAnsi="Arial" w:cs="TimesNewRomanPSMT"/>
          <w:bCs/>
          <w:kern w:val="1"/>
          <w:sz w:val="20"/>
          <w:szCs w:val="20"/>
          <w:lang w:eastAsia="hi-IN" w:bidi="hi-IN"/>
        </w:rPr>
        <w:t xml:space="preserve">; </w:t>
      </w:r>
    </w:p>
    <w:p w:rsidR="001230A0" w:rsidRPr="00F01877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niepełnosprawności intelektualnej </w:t>
      </w:r>
      <w:r w:rsidRPr="00F0187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należy przez to rozumieć upośledzenie umysłowe;</w:t>
      </w:r>
    </w:p>
    <w:p w:rsidR="001230A0" w:rsidRPr="00F01877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zespole terapeutycznym –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należy przez to rozumieć zespół</w:t>
      </w: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specjalistów powoływany w danym okresie or</w:t>
      </w:r>
      <w:r w:rsidR="005B644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ganizacyjnym przez dyrektora szkoły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do pracy z konkretnym wychowankiem dla określania, wdrażania, realizacji i ewaluacji indywidualnego programu;</w:t>
      </w:r>
    </w:p>
    <w:p w:rsidR="005B6440" w:rsidRPr="00F01877" w:rsidRDefault="005B644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księdze </w:t>
      </w:r>
      <w:r w:rsidR="001230A0"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uczniów </w:t>
      </w:r>
      <w:r w:rsidR="001230A0" w:rsidRPr="00F0187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</w:t>
      </w:r>
      <w:r w:rsidR="001230A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należy przez to rozumieć księgę, do której wpisuje się chronologicznie imię (imiona) i nazwisko, dat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ę i miejsce urodzenia ucznia</w:t>
      </w:r>
      <w:r w:rsidR="001230A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PESEL, adres zamieszkania i zameldowania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ucznia</w:t>
      </w:r>
      <w:r w:rsidR="001230A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imiona i nazwiska rodziców (opiekunów prawnych) i adresy ich zamieszkania, datę 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1230A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miejsce przyjęcia oraz datę i przyczynę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skreślenia z księgi </w:t>
      </w:r>
      <w:r w:rsidR="001230A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uczniów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1230A0" w:rsidRPr="00F01877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rodzicach </w:t>
      </w:r>
      <w:r w:rsidRPr="00F0187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należy przez to rozumieć także opiekunów prawnych;</w:t>
      </w:r>
    </w:p>
    <w:p w:rsidR="001230A0" w:rsidRPr="00F01877" w:rsidRDefault="001230A0" w:rsidP="00E26974">
      <w:pPr>
        <w:pStyle w:val="Akapitzlist"/>
        <w:widowControl w:val="0"/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01877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dyrektorze </w:t>
      </w:r>
      <w:r w:rsidRPr="00F01877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</w:t>
      </w:r>
      <w:r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należy przez to rozumieć Dyrektora </w:t>
      </w:r>
      <w:r w:rsidR="001B067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Niepublicznej Specjalnej Szkoły </w:t>
      </w:r>
      <w:r w:rsidR="005E0E8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Przysposabiającej do Pracy</w:t>
      </w:r>
      <w:r w:rsidR="005B6440" w:rsidRPr="00F018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6F24DA" w:rsidRPr="001230A0" w:rsidRDefault="005E0E83" w:rsidP="006F24DA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</w:t>
      </w:r>
      <w:r w:rsidR="006F24D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3</w:t>
      </w:r>
    </w:p>
    <w:p w:rsidR="006F24DA" w:rsidRDefault="006F24DA" w:rsidP="001230A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6F24DA" w:rsidRDefault="006F24DA" w:rsidP="000E31A8">
      <w:pPr>
        <w:widowControl w:val="0"/>
        <w:suppressAutoHyphens/>
        <w:spacing w:after="0" w:line="360" w:lineRule="auto"/>
        <w:ind w:left="1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1. Organem prowadzącym Szkoł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ę jest</w:t>
      </w:r>
      <w:r w:rsidRPr="006F24D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1230A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Centrum Rehabilitacji Dziecięcej sp. z o.o.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0E31A8" w:rsidRDefault="006F24DA" w:rsidP="000E31A8">
      <w:pPr>
        <w:widowControl w:val="0"/>
        <w:suppressAutoHyphens/>
        <w:spacing w:after="120" w:line="360" w:lineRule="auto"/>
        <w:ind w:left="1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2. </w:t>
      </w:r>
      <w:r w:rsidR="00865CF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Zewnętrzny n</w:t>
      </w: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adzór pedagogicz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ny nad Szkołą sprawuje Wielkopolsk</w:t>
      </w:r>
      <w:r w:rsidRPr="005B644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Kurator Oświaty.</w:t>
      </w:r>
    </w:p>
    <w:p w:rsidR="005E61C8" w:rsidRDefault="005E61C8" w:rsidP="000E31A8">
      <w:pPr>
        <w:widowControl w:val="0"/>
        <w:suppressAutoHyphens/>
        <w:spacing w:after="120" w:line="360" w:lineRule="auto"/>
        <w:ind w:left="1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A503FB" w:rsidRPr="005E61C8" w:rsidRDefault="00A503FB" w:rsidP="00A503FB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§4</w:t>
      </w:r>
    </w:p>
    <w:p w:rsidR="005E61C8" w:rsidRDefault="005E61C8" w:rsidP="005E61C8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B8037E" w:rsidRPr="00B8037E" w:rsidRDefault="00872D8F" w:rsidP="00B8037E">
      <w:pPr>
        <w:pStyle w:val="Akapitzlist"/>
        <w:widowControl w:val="0"/>
        <w:numPr>
          <w:ilvl w:val="0"/>
          <w:numId w:val="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Do Szk</w:t>
      </w:r>
      <w:r w:rsidR="006D7493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oły przyjmowani są uczniowie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na podstawie wnios</w:t>
      </w:r>
      <w:r w:rsidR="006D7493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ku złożonego przez rodziców, 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jednego z rodziców,</w:t>
      </w:r>
      <w:r w:rsidR="006D7493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</w:t>
      </w:r>
      <w:r w:rsidR="006D7493" w:rsidRPr="006D7493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bądź samodzielnie (w przypadku osób pełnoletnich, nieubezwłasnowolnionych)</w:t>
      </w:r>
      <w:r w:rsidR="00B8037E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do którego dołączono:</w:t>
      </w:r>
    </w:p>
    <w:p w:rsidR="00872D8F" w:rsidRPr="00B8037E" w:rsidRDefault="00872D8F" w:rsidP="00B8037E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B8037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orzeczenie poradni psychologiczno – pedagogicznej o potrzebie kształcenia specjalnego;</w:t>
      </w:r>
    </w:p>
    <w:p w:rsidR="00872D8F" w:rsidRDefault="00872D8F" w:rsidP="00E26974">
      <w:pPr>
        <w:pStyle w:val="Akapitzlist"/>
        <w:widowControl w:val="0"/>
        <w:numPr>
          <w:ilvl w:val="1"/>
          <w:numId w:val="3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orzeczenie o niepełnosprawności lub o stopniu niepełnosprawności wydane przez zespół do spraw orzekania o niepełnosprawności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;</w:t>
      </w:r>
    </w:p>
    <w:p w:rsidR="00872D8F" w:rsidRPr="00872D8F" w:rsidRDefault="00872D8F" w:rsidP="007D5CAE">
      <w:pPr>
        <w:pStyle w:val="Akapitzlist"/>
        <w:widowControl w:val="0"/>
        <w:numPr>
          <w:ilvl w:val="0"/>
          <w:numId w:val="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Decyzję o przyjęciu wychowanka do Szkoły podejmuje dyrektor. Decyzja ma formę pisemną.</w:t>
      </w:r>
    </w:p>
    <w:p w:rsidR="00872D8F" w:rsidRPr="00872D8F" w:rsidRDefault="00872D8F" w:rsidP="007D5CAE">
      <w:pPr>
        <w:pStyle w:val="Akapitzlist"/>
        <w:widowControl w:val="0"/>
        <w:numPr>
          <w:ilvl w:val="0"/>
          <w:numId w:val="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Decyzja o przyjęciu do Szkoły stanowi podstawę wpisu w</w:t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ychowanka do księgi 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uczniów.</w:t>
      </w:r>
    </w:p>
    <w:p w:rsidR="00E26974" w:rsidRDefault="00872D8F" w:rsidP="007D5CAE">
      <w:pPr>
        <w:pStyle w:val="Akapitzlist"/>
        <w:widowControl w:val="0"/>
        <w:numPr>
          <w:ilvl w:val="0"/>
          <w:numId w:val="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Skreślenie wychowanka </w:t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z księgi uczniów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moż</w:t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e nastąpić decyzją dyrektora Szkoły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:</w:t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br/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- w każdym czasie na wniosek rodziców lub jednego z rodziców lub w razie przedłużającej się nieusprawiedliwionej absencji;</w:t>
      </w:r>
      <w:r w:rsid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</w:t>
      </w:r>
    </w:p>
    <w:p w:rsidR="00E26974" w:rsidRDefault="00872D8F" w:rsidP="00E26974">
      <w:pPr>
        <w:pStyle w:val="Akapitzlist"/>
        <w:widowControl w:val="0"/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- gdy jego gwałtowne zachowania zagrażają jego zdrowiu lub życiu oraz zdrowiu i życiu innych wychowanków, nie dają się opanować metodami terapeutycznymi (m.in. przez pomoc psychologiczną i psychiatryczną) oraz, gdy zastosowane różne rozwiązania organizacyjno - kadrowe nie przyniosły zadowalających efektów (np. indywidualny opiekun, okresowe izolowanie, zmiana grupy, skrócenie czasu pobytu w ciągu dnia itp.);</w:t>
      </w:r>
    </w:p>
    <w:p w:rsidR="00872D8F" w:rsidRPr="00E26974" w:rsidRDefault="00872D8F" w:rsidP="00E26974">
      <w:pPr>
        <w:pStyle w:val="Akapitzlist"/>
        <w:widowControl w:val="0"/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- w przypadku pogorsze</w:t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nia się stanu zdrowia ucznia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, nie pozwalającego na uczestniczeni</w:t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e </w:t>
      </w:r>
      <w:r w:rsid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br/>
      </w:r>
      <w:r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w zajęciach na terenie szkoły</w:t>
      </w:r>
      <w:r w:rsidRPr="00872D8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np. ze względu na potrzebę stałej opieki medycznej;</w:t>
      </w:r>
      <w:r w:rsid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br/>
      </w:r>
      <w:r w:rsidRP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- w przypadku, gdy rodzice bezzasadnie podważają formy pracy z ich dzieckiem, nie akcept</w:t>
      </w:r>
      <w:r w:rsid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ując ich; działają na szkodę szkoły</w:t>
      </w:r>
      <w:r w:rsidRP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 narażając na szwank dobre imię placówki.</w:t>
      </w:r>
      <w:r w:rsid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br/>
      </w:r>
      <w:r w:rsidRP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- w przypadku, gdy jednostka samorządu terytorialnego nie przyzna dotacji oświato</w:t>
      </w:r>
      <w:r w:rsid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wej na danego ucznia</w:t>
      </w:r>
      <w:r w:rsidRPr="00E26974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.</w:t>
      </w:r>
    </w:p>
    <w:p w:rsidR="005E61C8" w:rsidRDefault="005E61C8" w:rsidP="005E61C8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</w:p>
    <w:p w:rsidR="005B6440" w:rsidRPr="005E61C8" w:rsidRDefault="00E26974" w:rsidP="005E61C8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§5</w:t>
      </w:r>
    </w:p>
    <w:p w:rsidR="005E61C8" w:rsidRPr="00C6102F" w:rsidRDefault="005B6440" w:rsidP="001763F7">
      <w:pPr>
        <w:pStyle w:val="Akapitzlist"/>
        <w:widowControl w:val="0"/>
        <w:numPr>
          <w:ilvl w:val="0"/>
          <w:numId w:val="40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Szkoła zapewnia uczniom oraz pracownikom bezpieczne i higieniczne warunki pracy i nauki </w:t>
      </w:r>
      <w:r w:rsidR="00472C4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czasie pobytu w placów</w:t>
      </w:r>
      <w:r w:rsidR="005E61C8" w:rsidRP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ce, jak również w czasie zajęć </w:t>
      </w:r>
      <w:r w:rsidRP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organizowanych poza jego terenem. </w:t>
      </w:r>
    </w:p>
    <w:p w:rsidR="005B6440" w:rsidRDefault="005B6440" w:rsidP="001230A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5E61C8" w:rsidRDefault="005E61C8" w:rsidP="005E61C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E61C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ROZDZIAŁ II</w:t>
      </w:r>
      <w:r w:rsidR="005B6440" w:rsidRPr="005E61C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EC236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="00EC236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="005B6440" w:rsidRPr="005E61C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CELE I</w:t>
      </w:r>
      <w:r w:rsidRPr="005E61C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ZADANIA SZKOŁY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</w:p>
    <w:p w:rsidR="005B6440" w:rsidRPr="005E61C8" w:rsidRDefault="00E35169" w:rsidP="005E61C8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§6</w:t>
      </w:r>
      <w:r w:rsidR="005E61C8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</w:p>
    <w:p w:rsidR="005E61C8" w:rsidRPr="005E61C8" w:rsidRDefault="005B6440" w:rsidP="00E26974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Szkole, w całym procesie wychowania i nauczania zaspakajane są specyficzne indywidualne </w:t>
      </w:r>
      <w:r w:rsidR="005E61C8"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potrzeby edukacyjne uczniów. </w:t>
      </w:r>
    </w:p>
    <w:p w:rsidR="000F54D5" w:rsidRDefault="005B6440" w:rsidP="00E26974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Edukacja w Szkole polega na integralnej realizacji funkcji wychowawczych, dydaktycznych 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opiekuńczych z uwzględnieniem specyficznych form i metod pracy oraz zasad nauczania, opisanych przez współczesne n</w:t>
      </w:r>
      <w:r w:rsid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auki społeczno-pedagogiczne. </w:t>
      </w:r>
    </w:p>
    <w:p w:rsidR="00E26974" w:rsidRDefault="005B6440" w:rsidP="00E26974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Celem edukacji uczniów Szkoły jest takie przygotowanie do życia, by w miarę indywidualnych możliwości byli samodzielni, zaradni, umieli sterować własnym zachowaniem i mogli uczestniczyć w życiu społecznym z zachowaniem autonomii osoby niepełnosprawnej. </w:t>
      </w:r>
      <w:r w:rsid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Celem jest również wdrażanie ucznia do rozumienia i uznawania norm społecznych, 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 w szczególności wyposażenie go - stosownie do jego możliwości - w takie umiejętności 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 wiadomości, które pozwolą mu na postrzeganie siebie jako niezależnej osoby, oraz aby: </w:t>
      </w:r>
    </w:p>
    <w:p w:rsidR="00E26974" w:rsidRDefault="005B6440" w:rsidP="007D5CAE">
      <w:pPr>
        <w:pStyle w:val="Akapitzlist"/>
        <w:widowControl w:val="0"/>
        <w:numPr>
          <w:ilvl w:val="0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mógł porozumiewać się z otoczeniem w najpełniejszy sposó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b, werbalnie lub pozawerbalnie,</w:t>
      </w:r>
    </w:p>
    <w:p w:rsidR="00E26974" w:rsidRDefault="005B6440" w:rsidP="007D5CAE">
      <w:pPr>
        <w:pStyle w:val="Akapitzlist"/>
        <w:widowControl w:val="0"/>
        <w:numPr>
          <w:ilvl w:val="0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zdobył maksymalną samodzielność w zakresie zaspokajania podstawowych potrzeb życiowych, </w:t>
      </w:r>
    </w:p>
    <w:p w:rsidR="00E26974" w:rsidRDefault="005B6440" w:rsidP="007D5CAE">
      <w:pPr>
        <w:pStyle w:val="Akapitzlist"/>
        <w:widowControl w:val="0"/>
        <w:numPr>
          <w:ilvl w:val="0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był zaradny w życiu codziennym, adekwatnie do indywidualnego poziomu sprawności 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E61C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 umiejętności, oraz miał poczucie decydowania o sobie, </w:t>
      </w:r>
    </w:p>
    <w:p w:rsidR="00F52E43" w:rsidRPr="00E26974" w:rsidRDefault="005B6440" w:rsidP="007D5CAE">
      <w:pPr>
        <w:pStyle w:val="Akapitzlist"/>
        <w:widowControl w:val="0"/>
        <w:numPr>
          <w:ilvl w:val="0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mógł uczestniczyć w różnych formach życia społecznego na równi z innymi członkami danej zbiorowości, znając i przestrzegając ogólnie przyjętych norm współżycia, zac</w:t>
      </w:r>
      <w:r w:rsidR="00F52E43" w:rsidRP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howując prawo do swojej inności.</w:t>
      </w:r>
    </w:p>
    <w:p w:rsidR="00E26974" w:rsidRPr="00E26974" w:rsidRDefault="00F52E43" w:rsidP="00E26974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Celem edukacji w Szkole wobec rodzin jest</w:t>
      </w:r>
      <w:r w:rsidR="00E26974" w:rsidRP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:</w:t>
      </w:r>
    </w:p>
    <w:p w:rsidR="00E26974" w:rsidRDefault="00F52E43" w:rsidP="007D5CAE">
      <w:pPr>
        <w:pStyle w:val="Akapitzlist"/>
        <w:widowControl w:val="0"/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hAnsi="Arial"/>
          <w:sz w:val="20"/>
        </w:rPr>
      </w:pPr>
      <w:r w:rsidRPr="00F52E43">
        <w:rPr>
          <w:rFonts w:ascii="Arial" w:hAnsi="Arial"/>
          <w:sz w:val="20"/>
        </w:rPr>
        <w:t xml:space="preserve">wsparcie </w:t>
      </w:r>
      <w:r w:rsidR="00E26974">
        <w:rPr>
          <w:rFonts w:ascii="Arial" w:hAnsi="Arial"/>
          <w:sz w:val="20"/>
        </w:rPr>
        <w:t xml:space="preserve">jej w sytuacjach trudnych, </w:t>
      </w:r>
    </w:p>
    <w:p w:rsidR="00E26974" w:rsidRPr="00E26974" w:rsidRDefault="00F52E43" w:rsidP="007D5CAE">
      <w:pPr>
        <w:pStyle w:val="Akapitzlist"/>
        <w:widowControl w:val="0"/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hAnsi="Arial"/>
          <w:sz w:val="20"/>
        </w:rPr>
        <w:t xml:space="preserve">wsparcie </w:t>
      </w:r>
      <w:r w:rsidRPr="00F52E43">
        <w:rPr>
          <w:rFonts w:ascii="Arial" w:hAnsi="Arial"/>
          <w:sz w:val="20"/>
        </w:rPr>
        <w:t>w rozpoznawaniu, rozumieni</w:t>
      </w:r>
      <w:r>
        <w:rPr>
          <w:rFonts w:ascii="Arial" w:hAnsi="Arial"/>
          <w:sz w:val="20"/>
        </w:rPr>
        <w:t>u i zaspokajaniu</w:t>
      </w:r>
      <w:r w:rsidRPr="00F52E43">
        <w:rPr>
          <w:rFonts w:ascii="Arial" w:hAnsi="Arial"/>
          <w:sz w:val="20"/>
        </w:rPr>
        <w:t xml:space="preserve"> potrzeb rozwojowych, psychicznych </w:t>
      </w:r>
      <w:r w:rsidR="00E26974">
        <w:rPr>
          <w:rFonts w:ascii="Arial" w:hAnsi="Arial"/>
          <w:sz w:val="20"/>
        </w:rPr>
        <w:br/>
      </w:r>
      <w:r w:rsidRPr="00F52E43">
        <w:rPr>
          <w:rFonts w:ascii="Arial" w:hAnsi="Arial"/>
          <w:sz w:val="20"/>
        </w:rPr>
        <w:t>i społecznych dziecka;</w:t>
      </w:r>
    </w:p>
    <w:p w:rsidR="00E26974" w:rsidRPr="00E26974" w:rsidRDefault="00F52E43" w:rsidP="007D5CAE">
      <w:pPr>
        <w:pStyle w:val="Akapitzlist"/>
        <w:widowControl w:val="0"/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hAnsi="Arial"/>
          <w:sz w:val="20"/>
        </w:rPr>
        <w:t>w</w:t>
      </w:r>
      <w:r w:rsidRPr="00F52E43">
        <w:rPr>
          <w:rFonts w:ascii="Arial" w:hAnsi="Arial"/>
          <w:sz w:val="20"/>
        </w:rPr>
        <w:t>sparcie działań na rzecz poczucia solidarności z innymi rodzicami;</w:t>
      </w:r>
    </w:p>
    <w:p w:rsidR="007D1949" w:rsidRPr="007D1949" w:rsidRDefault="00F52E43" w:rsidP="00753E76">
      <w:pPr>
        <w:pStyle w:val="Akapitzlist"/>
        <w:widowControl w:val="0"/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52E43">
        <w:rPr>
          <w:rFonts w:ascii="Arial" w:hAnsi="Arial"/>
          <w:sz w:val="20"/>
        </w:rPr>
        <w:t>wsparcie rodziny w kontaktach z placówkami opieki zdrowotnej, szkołami, poradniami psychologiczno-pedagogicznymi i innymi instytucjami w zakresie oddziaływania rehabilitacyjnego i edukacyjnego oraz opiekuńczego.</w:t>
      </w:r>
    </w:p>
    <w:p w:rsidR="00753E76" w:rsidRPr="00027548" w:rsidRDefault="00753E76" w:rsidP="00753E76">
      <w:pPr>
        <w:pStyle w:val="Akapitzlist"/>
        <w:widowControl w:val="0"/>
        <w:numPr>
          <w:ilvl w:val="0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hAnsi="Arial"/>
          <w:sz w:val="20"/>
        </w:rPr>
      </w:pPr>
      <w:r w:rsidRPr="00027548">
        <w:rPr>
          <w:rFonts w:ascii="Arial" w:hAnsi="Arial"/>
          <w:sz w:val="20"/>
        </w:rPr>
        <w:t xml:space="preserve">zapewnienie możliwości kształcenia, wychowania i opieki uczniom będącym obywatelami Ukrainy w oparciu </w:t>
      </w:r>
      <w:r w:rsidR="007D1949" w:rsidRPr="00027548">
        <w:rPr>
          <w:rFonts w:ascii="Arial" w:hAnsi="Arial"/>
          <w:sz w:val="20"/>
        </w:rPr>
        <w:t>o</w:t>
      </w:r>
      <w:r w:rsidRPr="00027548">
        <w:rPr>
          <w:rFonts w:ascii="Arial" w:hAnsi="Arial"/>
          <w:sz w:val="20"/>
        </w:rPr>
        <w:t xml:space="preserve"> orzeczenie o kształceniu specjalnym dla dzieci i młodzieży z niepełnosprawnością intelektualną w stopniu umiarkowanym lub znacznym z niepełnosprawnością sprzężoną </w:t>
      </w:r>
    </w:p>
    <w:p w:rsidR="00753E76" w:rsidRPr="00F52E43" w:rsidRDefault="00753E76" w:rsidP="00753E76">
      <w:pPr>
        <w:pStyle w:val="Akapitzlist"/>
        <w:widowControl w:val="0"/>
        <w:suppressAutoHyphens/>
        <w:spacing w:after="120" w:line="360" w:lineRule="auto"/>
        <w:ind w:left="73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F52E43" w:rsidRDefault="000F54D5" w:rsidP="00F52E43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52E43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</w:p>
    <w:p w:rsidR="005B6440" w:rsidRPr="000F54D5" w:rsidRDefault="00E35169" w:rsidP="000F54D5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§7</w:t>
      </w:r>
      <w:r w:rsidR="000F54D5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</w:p>
    <w:p w:rsidR="000F54D5" w:rsidRPr="000F54D5" w:rsidRDefault="00EB72C4" w:rsidP="0044378C">
      <w:pPr>
        <w:pStyle w:val="Akapitzlist"/>
        <w:widowControl w:val="0"/>
        <w:numPr>
          <w:ilvl w:val="0"/>
          <w:numId w:val="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stosunku do uczniów </w:t>
      </w:r>
      <w:r w:rsidR="00D05D1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upoś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ledzeniem umysłowym </w:t>
      </w:r>
      <w:r w:rsidR="00E26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stopniu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umiarkowanym i znacznym </w:t>
      </w:r>
      <w:r w:rsid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u</w:t>
      </w:r>
      <w:r w:rsidR="005B6440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względniając indywidualne możliwości ucznia, w toku nauczania opracowuje i realizuje się indywidualne programy edukacyjno - terapeutyczne, ustalone przez zespoły ds. specj</w:t>
      </w:r>
      <w:r w:rsidR="000F54D5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alnych potrzeb edukacyjnych. </w:t>
      </w:r>
    </w:p>
    <w:p w:rsidR="000F54D5" w:rsidRDefault="000E31A8" w:rsidP="000E31A8">
      <w:pPr>
        <w:pStyle w:val="Akapitzlist"/>
        <w:widowControl w:val="0"/>
        <w:numPr>
          <w:ilvl w:val="0"/>
          <w:numId w:val="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E31A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Indywidualne programy edukacyjno - terapeutyczne ucznia powstają na podstawie wielospecjalistycznej diagnozy z uwzględnieniem zaleceń za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wartych w orzeczeniu o</w:t>
      </w:r>
      <w:r w:rsidRPr="000E31A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potrzebie kształcenia specjalnego oraz w zgodności z aktualnie obowiązującą podstawą programową kształcenia ogólnego dla szkół przysposabiających do pracy dla uczniów z upośledzeniem umysłowym w stopniu umiarkowanym lub znacznym oraz dla uczniów z niepełnosprawnościami sprzężonymi.</w:t>
      </w:r>
      <w:r w:rsidR="005B6440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0F54D5" w:rsidRDefault="005B6440" w:rsidP="0044378C">
      <w:pPr>
        <w:pStyle w:val="Akapitzlist"/>
        <w:widowControl w:val="0"/>
        <w:numPr>
          <w:ilvl w:val="0"/>
          <w:numId w:val="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 realizacji programów edukacyjno - terapeutycznych stosuje się specyficzne formy i metody pracy oraz zasady nauczania zgodne z</w:t>
      </w:r>
      <w:r w:rsid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e współczesną ortodydaktyką. </w:t>
      </w:r>
    </w:p>
    <w:p w:rsidR="0044378C" w:rsidRPr="00B8037E" w:rsidRDefault="005B6440" w:rsidP="00B8037E">
      <w:pPr>
        <w:pStyle w:val="Akapitzlist"/>
        <w:widowControl w:val="0"/>
        <w:numPr>
          <w:ilvl w:val="0"/>
          <w:numId w:val="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Szkole </w:t>
      </w:r>
      <w:r w:rsidR="002437A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realizowany i opracowany jest </w:t>
      </w:r>
      <w:r w:rsid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program profilaktyczno – wychowaw</w:t>
      </w:r>
      <w:r w:rsidR="002437A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czy.</w:t>
      </w:r>
    </w:p>
    <w:p w:rsidR="00EC236E" w:rsidRPr="00EC236E" w:rsidRDefault="00EC236E" w:rsidP="0044378C">
      <w:pPr>
        <w:pStyle w:val="Akapitzlist"/>
        <w:widowControl w:val="0"/>
        <w:numPr>
          <w:ilvl w:val="0"/>
          <w:numId w:val="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C236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Nauczyciel prowadzący zajęcia obowiązany jest p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rowadzić dokumentację tych zajęć, zgodną </w:t>
      </w:r>
      <w:r w:rsid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215DB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obowiązującymi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przepisami.</w:t>
      </w:r>
    </w:p>
    <w:p w:rsidR="00EB72C4" w:rsidRPr="00EC236E" w:rsidRDefault="00EB72C4" w:rsidP="00EC236E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0F54D5" w:rsidRDefault="000F54D5" w:rsidP="000F54D5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  <w:r w:rsidR="00E35169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§8</w:t>
      </w: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</w:p>
    <w:p w:rsidR="000F54D5" w:rsidRPr="000F54D5" w:rsidRDefault="005B6440" w:rsidP="0044378C">
      <w:pPr>
        <w:pStyle w:val="Akapitzlist"/>
        <w:widowControl w:val="0"/>
        <w:numPr>
          <w:ilvl w:val="0"/>
          <w:numId w:val="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</w:t>
      </w:r>
      <w:r w:rsidR="000F54D5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koła udziela uczniom</w:t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pomocy psychologiczno - pedagogicznej, poprzez organizowanie zajęć rewalidacji indywidualnej w ramach</w:t>
      </w:r>
      <w:r w:rsidR="000F54D5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godzin wynikających </w:t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ramowych planów naucza</w:t>
      </w:r>
      <w:r w:rsidR="00865CF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nia. Dodatkowo </w:t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organi</w:t>
      </w:r>
      <w:r w:rsidR="000F54D5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zowane są:</w:t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zajęcia integracji sensorycznej, </w:t>
      </w:r>
      <w:r w:rsidR="000F54D5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rehabilitacja ruchowa, zajęcia logopedyczne, </w:t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zajęcia alternatywnych sposobów komunikacji, </w:t>
      </w:r>
      <w:r w:rsidR="00865CF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dogoterapia, hipoterapia, muzykoterapia oraz </w:t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zajęcia kompensacyjne stymulujące i usprawniające zaburzone funkcje zależnie od in</w:t>
      </w:r>
      <w:r w:rsidR="000F54D5"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dywidualnych potrzeb ucznia. </w:t>
      </w:r>
    </w:p>
    <w:p w:rsidR="000F54D5" w:rsidRDefault="00865CF4" w:rsidP="00E35FD5">
      <w:pPr>
        <w:pStyle w:val="Akapitzlist"/>
        <w:widowControl w:val="0"/>
        <w:numPr>
          <w:ilvl w:val="0"/>
          <w:numId w:val="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Wszyscy uczniowie szkoły objęci są pomo</w:t>
      </w:r>
      <w:r w:rsidR="004C070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cą psychologiczno-pedagogiczną. Rodzaj udzielanej pomocy psychologiczno-pedagogicznej dostosowany jest do potrzeb i możliwości ucznia.</w:t>
      </w:r>
    </w:p>
    <w:p w:rsidR="00FE0BD2" w:rsidRDefault="005B6440" w:rsidP="00FE0BD2">
      <w:pPr>
        <w:pStyle w:val="Akapitzlist"/>
        <w:widowControl w:val="0"/>
        <w:numPr>
          <w:ilvl w:val="0"/>
          <w:numId w:val="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Tygodniowy wymiar godzin zajęć, określa szczegółowo tygodniowy plan zajęć obowiązujący </w:t>
      </w:r>
      <w:r w:rsidR="006619C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szkole, u</w:t>
      </w:r>
      <w:r w:rsidR="000F54D5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stalany na dany rok szkolny. </w:t>
      </w:r>
    </w:p>
    <w:p w:rsidR="00FE0BD2" w:rsidRPr="00FE0BD2" w:rsidRDefault="00FE0BD2" w:rsidP="00FE0BD2">
      <w:pPr>
        <w:pStyle w:val="Akapitzlist"/>
        <w:widowControl w:val="0"/>
        <w:suppressAutoHyphens/>
        <w:spacing w:after="120" w:line="360" w:lineRule="auto"/>
        <w:ind w:left="37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DD64C7" w:rsidRDefault="00E35169" w:rsidP="00DD64C7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§9</w:t>
      </w:r>
      <w:r w:rsidR="0044378C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</w:p>
    <w:p w:rsidR="005B6440" w:rsidRPr="0044378C" w:rsidRDefault="005B6440" w:rsidP="00FE0BD2">
      <w:pPr>
        <w:pStyle w:val="Akapitzlist"/>
        <w:widowControl w:val="0"/>
        <w:numPr>
          <w:ilvl w:val="1"/>
          <w:numId w:val="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Zasady organizowania wycieczek określa</w:t>
      </w:r>
      <w:r w:rsidR="00DD64C7"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Regulamin wycieczek, imprez i wyjść edukacyjno – terapeutycznyc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h Szkoły</w:t>
      </w:r>
      <w:r w:rsidR="00DD64C7"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5B6440" w:rsidRPr="005B6440" w:rsidRDefault="005B6440" w:rsidP="00571A1D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DD64C7" w:rsidRDefault="00E35169" w:rsidP="00DD64C7">
      <w:pPr>
        <w:widowControl w:val="0"/>
        <w:suppressAutoHyphens/>
        <w:spacing w:after="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§10</w:t>
      </w:r>
    </w:p>
    <w:p w:rsidR="00FE0BD2" w:rsidRDefault="005B6440" w:rsidP="00FE0BD2">
      <w:pPr>
        <w:pStyle w:val="Akapitzlist"/>
        <w:widowControl w:val="0"/>
        <w:numPr>
          <w:ilvl w:val="0"/>
          <w:numId w:val="1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celu zapewnienia bezpiecznych warunków nauki, wychowania i opieki w Szkole zainstalowany jest system monitoringu wizyjnego.</w:t>
      </w:r>
    </w:p>
    <w:p w:rsidR="005B6440" w:rsidRPr="0044378C" w:rsidRDefault="00DD64C7" w:rsidP="00FE0BD2">
      <w:pPr>
        <w:pStyle w:val="Akapitzlist"/>
        <w:widowControl w:val="0"/>
        <w:suppressAutoHyphens/>
        <w:spacing w:after="120" w:line="360" w:lineRule="auto"/>
        <w:ind w:left="37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</w:p>
    <w:p w:rsidR="00DD64C7" w:rsidRDefault="00D05D18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ROZDZIAŁ III </w:t>
      </w:r>
    </w:p>
    <w:p w:rsidR="005B6440" w:rsidRDefault="00DD64C7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="00D05D1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ORGANIZACJA SZKOŁ</w:t>
      </w:r>
      <w:r w:rsidR="005B6440" w:rsidRPr="00D05D1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Y</w:t>
      </w:r>
    </w:p>
    <w:p w:rsidR="002A2616" w:rsidRDefault="002A2616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2A2616" w:rsidRDefault="002A2616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2A2616" w:rsidRPr="00D05D18" w:rsidRDefault="00E35169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§11</w:t>
      </w:r>
    </w:p>
    <w:p w:rsidR="005B6440" w:rsidRPr="005B6440" w:rsidRDefault="005B6440" w:rsidP="002A2616">
      <w:pPr>
        <w:widowControl w:val="0"/>
        <w:suppressAutoHyphens/>
        <w:spacing w:after="120" w:line="360" w:lineRule="auto"/>
        <w:ind w:left="13"/>
        <w:jc w:val="center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44378C" w:rsidRDefault="005B6440" w:rsidP="007D5CAE">
      <w:pPr>
        <w:pStyle w:val="Akapitzlist"/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Szczegółową organizacj</w:t>
      </w:r>
      <w:r w:rsidR="0044378C"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ę nauczania, wychowania, opieki i</w:t>
      </w: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rewalidacji na dany rok szkolny</w:t>
      </w:r>
      <w:r w:rsidR="0044378C"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określa Dyrektor</w:t>
      </w: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44378C" w:rsidRDefault="005B6440" w:rsidP="007D5CAE">
      <w:pPr>
        <w:pStyle w:val="Akapitzlist"/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Dyrektor z uwzględnieniem zasad ochrony zdrowia i higieny pracy, ustala tygodniowy rozkład zajęć określający organizację stałych, obowiązkowych i nadob</w:t>
      </w:r>
      <w:r w:rsid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owiązkowych zajęć edukacyjnych.</w:t>
      </w:r>
    </w:p>
    <w:p w:rsidR="005B6440" w:rsidRPr="0044378C" w:rsidRDefault="00CF5869" w:rsidP="007D5CAE">
      <w:pPr>
        <w:pStyle w:val="Akapitzlist"/>
        <w:widowControl w:val="0"/>
        <w:numPr>
          <w:ilvl w:val="0"/>
          <w:numId w:val="1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Dyrektor</w:t>
      </w:r>
      <w:r w:rsidR="005B6440"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może konsultow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ać planowaną organizacj</w:t>
      </w:r>
      <w:r w:rsidR="00EC4F0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ę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Szkoły</w:t>
      </w:r>
      <w:r w:rsidR="005B6440" w:rsidRPr="0044378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Radą Pedagogiczną Szkoły i Radą Rodziców.</w:t>
      </w:r>
    </w:p>
    <w:p w:rsidR="005B6440" w:rsidRPr="0044378C" w:rsidRDefault="00E35169" w:rsidP="005E0E83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§12</w:t>
      </w:r>
      <w:r w:rsidR="0044378C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</w:p>
    <w:p w:rsidR="00FE4678" w:rsidRDefault="005B6440" w:rsidP="007D5CAE">
      <w:pPr>
        <w:pStyle w:val="Akapitzlist"/>
        <w:widowControl w:val="0"/>
        <w:numPr>
          <w:ilvl w:val="0"/>
          <w:numId w:val="12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Podstawową jednostką organizacyjną Szkoły </w:t>
      </w:r>
      <w:r w:rsid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jest zespół klasowy</w:t>
      </w:r>
      <w:r w:rsidR="00FE4678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złożony z</w:t>
      </w:r>
      <w:r w:rsidR="00215DB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2 do 8</w:t>
      </w:r>
      <w:r w:rsidR="00FE4678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uczniów.</w:t>
      </w:r>
    </w:p>
    <w:p w:rsidR="005E0E83" w:rsidRDefault="005E0E83" w:rsidP="005E0E83">
      <w:pPr>
        <w:pStyle w:val="Akapitzlist"/>
        <w:widowControl w:val="0"/>
        <w:suppressAutoHyphens/>
        <w:spacing w:after="120" w:line="360" w:lineRule="auto"/>
        <w:ind w:left="37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</w:p>
    <w:p w:rsidR="005B6440" w:rsidRPr="00FE4678" w:rsidRDefault="00E35169" w:rsidP="005E0E83">
      <w:pPr>
        <w:pStyle w:val="Akapitzlist"/>
        <w:widowControl w:val="0"/>
        <w:suppressAutoHyphens/>
        <w:spacing w:after="120" w:line="360" w:lineRule="auto"/>
        <w:ind w:left="0"/>
        <w:jc w:val="center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§13</w:t>
      </w:r>
    </w:p>
    <w:p w:rsidR="00FE4678" w:rsidRDefault="000E31A8" w:rsidP="000E31A8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E31A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Szkoła realizuje cele i zadania okreś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lone w Ustawie z dnia 7 września</w:t>
      </w:r>
      <w:r w:rsidRPr="000E31A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1991 r. o systemie oświaty (Dz. U. Nr 95 z 1991 r. poz. 425 z późniejszymi zmianami).</w:t>
      </w:r>
      <w:r w:rsidR="005B6440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FE4678" w:rsidRDefault="0034274B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Szkole dla uczniów</w:t>
      </w:r>
      <w:r w:rsidR="005B6440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niepełnosprawnością intelektualną w stopniu umiarkowanym i znacznym </w:t>
      </w:r>
      <w:r w:rsidR="00215DB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możliwe jest realizowanie nauczania</w:t>
      </w:r>
      <w:r w:rsidR="005B6440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indywidualne</w:t>
      </w:r>
      <w:r w:rsidR="00215DB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go</w:t>
      </w:r>
      <w:r w:rsidR="005B6440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 domu rodzinnym ucznia lub w miarę posiadanych możliwości za zgodą Dyrektora, oraz według zaleceń opisanych w orzeczeniu poradni psychologiczno - pedagogi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cznej, na terenie Szkoły</w:t>
      </w:r>
      <w:r w:rsid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  <w:r w:rsidR="005B6440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FE4678" w:rsidRDefault="005B6440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Godziny le</w:t>
      </w:r>
      <w:r w:rsidR="00FE4678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kcyjne i przerwy między zajęciami</w:t>
      </w: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regulowane są adekwatnie do możliwości psychofizycznych uczniów i programów pracy opracowanych przez nauczyciela. </w:t>
      </w:r>
    </w:p>
    <w:p w:rsidR="00FE4678" w:rsidRDefault="005B6440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Na każdym etapie edukacyjnym trzyletni okres nauki każdego ucznia w uzgodnieniu z rodzicami (prawnymi opiekunami) może być przedłużony, co najmniej o 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1 rok, decyzją Dyrektora Szkoły</w:t>
      </w: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po szczegółowej analizie osiągnięć edukacyjnych ucznia dokonanej przez Radę Pedagogiczną. </w:t>
      </w:r>
    </w:p>
    <w:p w:rsidR="00FE4678" w:rsidRDefault="005B6440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Tryb corocznego podziału na zespoły klasowe dokonuje się biorąc pod uwagę możliwości uczniów, ich umiejętności, cechy psychofizyczne, poczucie tożsamości z zespołem </w:t>
      </w:r>
      <w:r w:rsid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nauczycielem</w:t>
      </w:r>
      <w:r w:rsid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a nie etapy edukacyjne i wiek dziecka</w:t>
      </w: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FE4678" w:rsidRDefault="005B6440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Rada Pedagogiczna, w trakcie roku szkolnego, może przenieść ucznia do innego zespołu klasowego, jeżeli uzna, iż będzie to dla niego korzystne.</w:t>
      </w:r>
    </w:p>
    <w:p w:rsidR="00FE4678" w:rsidRDefault="005B6440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Zajęcia dydaktyczne w Szkole prowadzone są w salach lekcyjnych, w</w:t>
      </w:r>
      <w:r w:rsidR="004C070E"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pracowniach, w ogródku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lub poza terenem Szkoły</w:t>
      </w: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FE4678" w:rsidRPr="00027548" w:rsidRDefault="005B6440" w:rsidP="007D5CAE">
      <w:pPr>
        <w:pStyle w:val="Akapitzlist"/>
        <w:widowControl w:val="0"/>
        <w:numPr>
          <w:ilvl w:val="1"/>
          <w:numId w:val="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Szkoła prowadzi bibliotekę, która jest pracownią szkolną, realizującą potrzeby i zainteresowania uczniów oraz służy doskonaleniu warsztatu pracy nauczyciela. Mogą z niej </w:t>
      </w:r>
      <w:r w:rsid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korzystać także </w:t>
      </w:r>
      <w:r w:rsidR="00FE4678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rodzice uczniów i nauczyciele.</w:t>
      </w:r>
    </w:p>
    <w:p w:rsidR="00AB0382" w:rsidRPr="00027548" w:rsidRDefault="007D1949" w:rsidP="007D1949">
      <w:p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9.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Szkoła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realizuje, poza nauczaniem stacjonarnym, także nauczanie na odległość. W przypadku zawieszenia zajęć Dyrektor organizuje dla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uczniów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zajęcia z wykorzystaniem metod i technik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 xml:space="preserve">kształcenia na odległość. Zajęcia te będą organizowane nie później niż od trzeciego dnia zawieszenia zajęć. </w:t>
      </w:r>
    </w:p>
    <w:p w:rsidR="00AB0382" w:rsidRPr="00027548" w:rsidRDefault="007D1949" w:rsidP="007D1949">
      <w:p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10.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Zajęcia z wykorzystaniem metod i technik kształcenia na odległość będą realizowane w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szczególności przez platformę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E- learning znajdującą się na stronie </w:t>
      </w:r>
      <w:hyperlink r:id="rId8" w:history="1">
        <w:r w:rsidR="00AB0382" w:rsidRPr="00027548">
          <w:rPr>
            <w:rFonts w:ascii="Arial" w:eastAsia="SimSun" w:hAnsi="Arial" w:cs="Mangal"/>
            <w:kern w:val="1"/>
            <w:sz w:val="20"/>
            <w:lang w:eastAsia="hi-IN" w:bidi="hi-IN"/>
          </w:rPr>
          <w:t>www.pomagaj.org.pl</w:t>
        </w:r>
      </w:hyperlink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Na platformie umieszczane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uczniów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mając na uwadze łączenie przemienne kształcenia z użyciem monitorów ekranowych i bez ich użycia. </w:t>
      </w:r>
    </w:p>
    <w:p w:rsidR="00AB0382" w:rsidRPr="00027548" w:rsidRDefault="007D1949" w:rsidP="007D1949">
      <w:p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11.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uzasadnionych przypadkach, na życzenie rodziców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uczniów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otrzymają materiały niezbędne do realizacji właściwej podstawy programowej w formie papierowej. </w:t>
      </w:r>
    </w:p>
    <w:p w:rsidR="00AB0382" w:rsidRPr="00027548" w:rsidRDefault="007D1949" w:rsidP="007D1949">
      <w:p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12.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Sposób potwierdzania uczestnictwa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uczniów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zajęciach oraz sposób i termin usprawiedliwienia nieobecności na zajęciach będzie ustalany indywidualnie pomiędzy rodzicami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 uczniem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i nauczycielem, a treść ustaleń zostanie wpisana do dziennika zajęć i potwierdzona podpisem nauczyciela i rodzica. Za sposób potwierdzenia uczestnictwa w zajęciach można uznać: kontakt z rodzicami poprzez: telefon i/lub e-mail  lub systematyczne odbieranie i przekazywanie nauczycielom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zadań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wykonywanych przez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uczniów.</w:t>
      </w:r>
    </w:p>
    <w:p w:rsidR="00AB0382" w:rsidRPr="00027548" w:rsidRDefault="007D1949" w:rsidP="007D1949">
      <w:p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13. 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okresie zajęć z wykorzystaniem metod i technik kształcenia na odległość Dyrektor odpowiada za organizację realizacji wyżej wymienionych zajęć, a w szczególności:</w:t>
      </w:r>
    </w:p>
    <w:p w:rsidR="00AB0382" w:rsidRPr="00027548" w:rsidRDefault="00AB0382" w:rsidP="00AB0382">
      <w:pPr>
        <w:pStyle w:val="Akapitzlist"/>
        <w:numPr>
          <w:ilvl w:val="0"/>
          <w:numId w:val="51"/>
        </w:num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Ustala, czy nauczyciele mają dostęp do infrastruktury informatycznej, oprogramowania i Internetu umożliwiających interakcję między wychowankami, rodzicami i nauczycielami prowadzącymi zajęcia</w:t>
      </w:r>
    </w:p>
    <w:p w:rsidR="00AB0382" w:rsidRPr="00027548" w:rsidRDefault="00AB0382" w:rsidP="00AB0382">
      <w:pPr>
        <w:pStyle w:val="Akapitzlist"/>
        <w:numPr>
          <w:ilvl w:val="0"/>
          <w:numId w:val="51"/>
        </w:num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Ustala, we współpracy a nauczycielami, technologie informacyjno- komunikacyjne wykorzystywane przez nauczycieli do realizacji zajęć</w:t>
      </w:r>
    </w:p>
    <w:p w:rsidR="00AB0382" w:rsidRPr="00027548" w:rsidRDefault="00AB0382" w:rsidP="00AB0382">
      <w:pPr>
        <w:pStyle w:val="Akapitzlist"/>
        <w:numPr>
          <w:ilvl w:val="0"/>
          <w:numId w:val="51"/>
        </w:num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Ustala, we współpracy z nauczycielami, źródła i materiały niezbędne do realizacji zajęć, z których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uczniowie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 rodzice mogą korzystać </w:t>
      </w:r>
    </w:p>
    <w:p w:rsidR="00AB0382" w:rsidRPr="00027548" w:rsidRDefault="00AB0382" w:rsidP="00AB0382">
      <w:pPr>
        <w:pStyle w:val="Akapitzlist"/>
        <w:numPr>
          <w:ilvl w:val="0"/>
          <w:numId w:val="51"/>
        </w:num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Koordynuje współpracę nauczycieli z rodzicami, uwzględniając potrzeby edukacyjne i możliwości psychofizyczne </w:t>
      </w:r>
      <w:r w:rsidR="006210CB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uczniów</w:t>
      </w:r>
    </w:p>
    <w:p w:rsidR="00AB0382" w:rsidRPr="00027548" w:rsidRDefault="006210CB" w:rsidP="00AB0382">
      <w:pPr>
        <w:pStyle w:val="Akapitzlist"/>
        <w:numPr>
          <w:ilvl w:val="0"/>
          <w:numId w:val="51"/>
        </w:numPr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Przekazuje uczniom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rodzicom i nauczycielom informacje o sposobie i trybie realizacji zadań 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Szkoły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 w szczególności w zakresie orga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nizacji kształcenia specjalnego oraz</w:t>
      </w:r>
      <w:r w:rsidR="00AB0382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pomocy psychologiczno- pedagogicznej</w:t>
      </w:r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</w:t>
      </w:r>
    </w:p>
    <w:p w:rsidR="00AB0382" w:rsidRPr="00027548" w:rsidRDefault="00AB0382" w:rsidP="007D1949">
      <w:pPr>
        <w:pStyle w:val="Akapitzlist"/>
        <w:widowControl w:val="0"/>
        <w:suppressAutoHyphens/>
        <w:spacing w:after="120" w:line="360" w:lineRule="auto"/>
        <w:ind w:left="360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E0E83" w:rsidRPr="005E0E83" w:rsidRDefault="005E0E83" w:rsidP="005E0E83">
      <w:pPr>
        <w:spacing w:line="360" w:lineRule="auto"/>
        <w:jc w:val="center"/>
        <w:rPr>
          <w:rFonts w:cs="Arial"/>
          <w:b/>
        </w:rPr>
      </w:pPr>
      <w:r w:rsidRPr="005E0E83">
        <w:rPr>
          <w:rFonts w:cs="Arial"/>
          <w:b/>
        </w:rPr>
        <w:t>§ 14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Klasyfikacja śródroczna ucznia polega na okresowym podsumowaniu jego osiągnięć edukacyjnych z zajęć edukacyjnych, określonych w szkolnym planie nauczania, z uwzględnieniem opracowanego dla niego Indywidualnego Programu Edukacyjno - Terapeutycznego i zachowania ucznia oraz ustaleniu śródrocznych ocen klasyfikacyjnych z zajęć edukacyjnych i śródrocznej oceny klasyfikacyjnej zachowania.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Oceny bieżące oraz śródroczne i roczne oceny klasyfikacyjne z zajęć edukacyjnych dla uczniów szkoły przysposabiającej do pracy są ocenami opisowymi.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Ocenianie i klasyfikowanie śródroczne i roczne polega na sporządzeniu dla każdego ucznia oceny opisowej w dzienniku lekcyjnym.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Oceny klasyfikacyjne z zajęć edukacyjnych nie mają wpływu na ocenę klasyfikacyjną z zachowania.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lastRenderedPageBreak/>
        <w:t>Ucznia z upośledzeniem umysłowym w stopniu umiarkowanym lub znacznym z niepełnosprawnościami sprzężonymi promuje się do klasy programowo wyższej, uwzględniając specyfikę kształcenia tego ucznia, w porozumieniu z rodzicami /opiekunami prawnymi/.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Uczniowi szkoły przysposabiającej do pracy można wydłużyć okres nauki o jeden rok. Decyzję o przedłużeniu podejmuje Dyrektor Szkoły w uzgodnieniu z rodzicami ucznia.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 xml:space="preserve">O ukończeniu szkoły przez ucznia z upośledzeniem umysłowym w stopniu umiarkowanym lub znacznym z niepełnosprawnościami sprzężonymi postanawia na zakończenie klasy programowo najwyższej rada pedagogiczna, uwzględniając specyfikę kształcenia tego ucznia, w porozumieniu </w:t>
      </w:r>
      <w:r w:rsidRPr="00BC13DC">
        <w:rPr>
          <w:rFonts w:ascii="Arial" w:hAnsi="Arial" w:cs="Arial"/>
          <w:sz w:val="20"/>
          <w:szCs w:val="20"/>
        </w:rPr>
        <w:br/>
        <w:t>z rodzicami (prawnymi opiekunami).</w:t>
      </w:r>
    </w:p>
    <w:p w:rsidR="005E0E83" w:rsidRPr="00BC13DC" w:rsidRDefault="005E0E83" w:rsidP="005E0E83">
      <w:pPr>
        <w:numPr>
          <w:ilvl w:val="0"/>
          <w:numId w:val="46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Rodzice (opiekunowie prawni) informowani są o poziomie funkcjonowania dziecka:</w:t>
      </w:r>
    </w:p>
    <w:p w:rsidR="005E0E83" w:rsidRPr="00BC13DC" w:rsidRDefault="005E0E83" w:rsidP="005E0E8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podczas zebrań szkolnych,</w:t>
      </w:r>
    </w:p>
    <w:p w:rsidR="005E0E83" w:rsidRPr="00BC13DC" w:rsidRDefault="005E0E83" w:rsidP="005E0E8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w czasie spotkań indywidualnych,</w:t>
      </w:r>
    </w:p>
    <w:p w:rsidR="005E0E83" w:rsidRPr="00BC13DC" w:rsidRDefault="005E0E83" w:rsidP="005E0E8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3DC">
        <w:rPr>
          <w:rFonts w:ascii="Arial" w:hAnsi="Arial" w:cs="Arial"/>
          <w:sz w:val="20"/>
          <w:szCs w:val="20"/>
        </w:rPr>
        <w:t>podczas bezpośredniej obserwacji zajęć na zaproszenie nauczyciela,</w:t>
      </w:r>
    </w:p>
    <w:p w:rsidR="005E0E83" w:rsidRPr="005E0E83" w:rsidRDefault="005E0E83" w:rsidP="005E0E8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="Arial"/>
        </w:rPr>
      </w:pPr>
      <w:r w:rsidRPr="00BC13DC">
        <w:rPr>
          <w:rFonts w:ascii="Arial" w:hAnsi="Arial" w:cs="Arial"/>
          <w:sz w:val="20"/>
          <w:szCs w:val="20"/>
        </w:rPr>
        <w:t>drogą</w:t>
      </w:r>
      <w:r w:rsidRPr="005E0E83">
        <w:rPr>
          <w:rFonts w:cs="Arial"/>
        </w:rPr>
        <w:t xml:space="preserve"> korespondencyjną.</w:t>
      </w:r>
    </w:p>
    <w:p w:rsidR="009E2FD1" w:rsidRDefault="004C070E" w:rsidP="00FE4678">
      <w:pPr>
        <w:pStyle w:val="Akapitzlist"/>
        <w:widowControl w:val="0"/>
        <w:suppressAutoHyphens/>
        <w:spacing w:after="120" w:line="360" w:lineRule="auto"/>
        <w:ind w:left="360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E467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</w:p>
    <w:p w:rsidR="005B6440" w:rsidRDefault="00D05D18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ROZDZIAŁ IV </w:t>
      </w:r>
      <w:r w:rsidR="00067E6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="00067E6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ORGANY SZKOŁY l</w:t>
      </w:r>
      <w:r w:rsidR="002A46AB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I</w:t>
      </w:r>
      <w:r w:rsidR="005B6440" w:rsidRPr="00D05D18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CH KOMPETENCJE</w:t>
      </w:r>
    </w:p>
    <w:p w:rsidR="005D0232" w:rsidRDefault="005D0232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D0232" w:rsidRPr="00D05D18" w:rsidRDefault="005E0E83" w:rsidP="00D05D18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§15</w:t>
      </w:r>
    </w:p>
    <w:p w:rsidR="005B6440" w:rsidRPr="005B6440" w:rsidRDefault="005B6440" w:rsidP="002A46AB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D0232" w:rsidRDefault="00B07DEC" w:rsidP="007D5CAE">
      <w:pPr>
        <w:pStyle w:val="Akapitzlist"/>
        <w:widowControl w:val="0"/>
        <w:numPr>
          <w:ilvl w:val="0"/>
          <w:numId w:val="13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Organami Szkoły są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: </w:t>
      </w:r>
    </w:p>
    <w:p w:rsidR="005D0232" w:rsidRDefault="00C6102F" w:rsidP="007D5CAE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Dyrektor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</w:t>
      </w:r>
    </w:p>
    <w:p w:rsidR="005D0232" w:rsidRDefault="005B6440" w:rsidP="007D5CAE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Rada Pedagogiczna, </w:t>
      </w:r>
    </w:p>
    <w:p w:rsidR="00D05D18" w:rsidRDefault="00C6102F" w:rsidP="007D5CAE">
      <w:pPr>
        <w:pStyle w:val="Akapitzlist"/>
        <w:widowControl w:val="0"/>
        <w:numPr>
          <w:ilvl w:val="0"/>
          <w:numId w:val="14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Rada Rodziców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5D0232" w:rsidRDefault="005E0E83" w:rsidP="005D0232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§16</w:t>
      </w:r>
    </w:p>
    <w:p w:rsidR="00C6102F" w:rsidRPr="005D0232" w:rsidRDefault="00C6102F" w:rsidP="00C6102F">
      <w:pPr>
        <w:widowControl w:val="0"/>
        <w:suppressAutoHyphens/>
        <w:spacing w:after="0" w:line="100" w:lineRule="atLeast"/>
        <w:ind w:left="13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D0232" w:rsidRPr="005D0232" w:rsidRDefault="005D0232" w:rsidP="005D0232">
      <w:pPr>
        <w:pStyle w:val="Akapitzlist"/>
        <w:widowControl w:val="0"/>
        <w:suppressAutoHyphens/>
        <w:spacing w:after="120" w:line="360" w:lineRule="auto"/>
        <w:ind w:left="73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C6102F" w:rsidRDefault="00C6102F" w:rsidP="001763F7"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hAnsi="Arial"/>
          <w:sz w:val="20"/>
          <w:szCs w:val="20"/>
        </w:rPr>
        <w:t>Dyrektora zatrudnia Zarząd Centrum Rehabilitacji Dziecięcej sp. z o.o</w:t>
      </w:r>
    </w:p>
    <w:p w:rsidR="005D0232" w:rsidRDefault="005B6440" w:rsidP="001763F7"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 główn</w:t>
      </w:r>
      <w:r w:rsidR="00D05D18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ych zadań Dyrektor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a Szkoły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należy: </w:t>
      </w:r>
    </w:p>
    <w:p w:rsidR="005D0232" w:rsidRDefault="00C6102F" w:rsidP="007D5CAE">
      <w:pPr>
        <w:pStyle w:val="Akapitzlist"/>
        <w:widowControl w:val="0"/>
        <w:numPr>
          <w:ilvl w:val="0"/>
          <w:numId w:val="15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kierowanie Szkołą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</w:t>
      </w:r>
    </w:p>
    <w:p w:rsidR="005D0232" w:rsidRDefault="00C6102F" w:rsidP="007D5CAE">
      <w:pPr>
        <w:pStyle w:val="Akapitzlist"/>
        <w:widowControl w:val="0"/>
        <w:numPr>
          <w:ilvl w:val="0"/>
          <w:numId w:val="15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reprezentowanie jej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na zewnątrz, </w:t>
      </w:r>
    </w:p>
    <w:p w:rsidR="005D0232" w:rsidRDefault="005B6440" w:rsidP="007D5CAE">
      <w:pPr>
        <w:pStyle w:val="Akapitzlist"/>
        <w:widowControl w:val="0"/>
        <w:numPr>
          <w:ilvl w:val="0"/>
          <w:numId w:val="15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przewodniczenie Radzie Pedagogicznej, </w:t>
      </w:r>
    </w:p>
    <w:p w:rsidR="00C6102F" w:rsidRDefault="005B6440" w:rsidP="007D5CAE">
      <w:pPr>
        <w:pStyle w:val="Akapitzlist"/>
        <w:widowControl w:val="0"/>
        <w:numPr>
          <w:ilvl w:val="0"/>
          <w:numId w:val="15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kierowanie pracą wsz</w:t>
      </w:r>
      <w:r w:rsid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ystkich pracowników Szkoły,</w:t>
      </w:r>
    </w:p>
    <w:p w:rsidR="005D0232" w:rsidRDefault="00C6102F" w:rsidP="00C6102F">
      <w:pPr>
        <w:pStyle w:val="Akapitzlist"/>
        <w:widowControl w:val="0"/>
        <w:numPr>
          <w:ilvl w:val="0"/>
          <w:numId w:val="15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realizowanie decyzji Zarządu Centrum Rehabilitacji Dziecięcej sp. z o.o.;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5D0232" w:rsidRDefault="00B07DEC" w:rsidP="001763F7"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Dyrektor Szkoły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 szczególności: 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kieruje działalnością</w:t>
      </w:r>
      <w:r w:rsidR="00215DB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dyda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ktyczno - wychowawczą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sprawuje nadzór pedagogiczny nad zatrudnionymi nauczycielami</w:t>
      </w:r>
      <w:r w:rsidR="002A46AB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lub wyznacza osobę do tego powołaną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przewodniczy Radzie Pedagogicznej, 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zapewnia bezpieczne i higienicz</w:t>
      </w:r>
      <w:r w:rsidR="00C6102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ne warunki pobytu w Szkole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a także bezpieczne 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higieniczne warunki uczestnictwa w zajęciach organizowanyc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h przez szkołę poza placówką,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6102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realizuje uchwały Ra</w:t>
      </w:r>
      <w:r w:rsidR="00C6102F" w:rsidRPr="00C6102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dy Pedagogicznej</w:t>
      </w:r>
      <w:r w:rsidRPr="00C6102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po</w:t>
      </w:r>
      <w:r w:rsidR="005D0232" w:rsidRPr="00C6102F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djęte w ramach ich kompetencji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ustala tygodniowy rozkład zajęć, </w:t>
      </w:r>
    </w:p>
    <w:p w:rsidR="00272D1C" w:rsidRPr="00272D1C" w:rsidRDefault="005B6440" w:rsidP="00272D1C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przydziela stałe prace i zadania związane bezpośrednio z organizacją procesu dydaktyczno-wychowawczego i opiekuńczego w ramach przysługującego nauczycielowi wynagrodzenia zasadni</w:t>
      </w:r>
      <w:r w:rsidR="002A46AB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czego oraz dodatkowe 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zajęcia kierując się potrzebami szkoły, 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stwarza warunki do działań w szko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le  wolontariuszy,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organizuje warunki do doskonalenia zawodowego kadry pedagogicznej zgodnie z odrębnymi przepisami, a także podejmuje opiekę nad nauczycielami rozpoczynającymi pracę 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zawodzie,</w:t>
      </w:r>
    </w:p>
    <w:p w:rsidR="005D0232" w:rsidRDefault="005B6440" w:rsidP="007D5CAE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współdziała ze szkołami wyższymi, Zakładami Kształcenia Nauczycieli, Oddziałami Doskonalenia Nauczycieli w organizacji praktyk pedagogicznych, </w:t>
      </w:r>
    </w:p>
    <w:p w:rsidR="00272D1C" w:rsidRDefault="005B6440" w:rsidP="00272D1C">
      <w:pPr>
        <w:pStyle w:val="Akapitzlist"/>
        <w:widowControl w:val="0"/>
        <w:numPr>
          <w:ilvl w:val="0"/>
          <w:numId w:val="1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wykonuje inne szczegółowe zadania tu nie wymienione, a wynikające z ustawy o syste</w:t>
      </w:r>
      <w:r w:rsidR="002A46AB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mie oświaty, 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Kodeksu Pracy, rozporządzeń i zarządzeń Ministra Edukacji Narodowej i innych przepisów wydawanych przez organ prowa</w:t>
      </w:r>
      <w:r w:rsidR="002A46AB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dzący i nadzoru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jący Szkołę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272D1C" w:rsidRDefault="00272D1C" w:rsidP="001763F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Dyrektor ściśle współpracuje z Zarządem Centrum Rehabilitacji Dziecięcej sp. z o.o. </w:t>
      </w:r>
      <w:r w:rsidR="006619C1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i księgowością w zakresie realizacji zadań statutowych oraz prawidłowej gospodarki finansowej Szkoły.</w:t>
      </w:r>
    </w:p>
    <w:p w:rsidR="00272D1C" w:rsidRPr="00272D1C" w:rsidRDefault="00272D1C" w:rsidP="001763F7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72D1C">
        <w:rPr>
          <w:rFonts w:ascii="Arial" w:hAnsi="Arial"/>
          <w:sz w:val="20"/>
        </w:rPr>
        <w:t xml:space="preserve">Dyrektor składa Zarządowi Centrum Rehabilitacji Dziecięcej sp. z o.o. roczne sprawozdanie </w:t>
      </w:r>
      <w:r w:rsidRPr="00272D1C">
        <w:rPr>
          <w:rFonts w:ascii="Arial" w:hAnsi="Arial"/>
          <w:sz w:val="20"/>
        </w:rPr>
        <w:br/>
        <w:t>z działalności Szkoły.</w:t>
      </w:r>
    </w:p>
    <w:p w:rsidR="00272D1C" w:rsidRDefault="005B6440" w:rsidP="001763F7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72D1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przypadku nieobecności Dyrektora za prawidło</w:t>
      </w:r>
      <w:r w:rsidR="00B07DEC" w:rsidRPr="00272D1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wą organizację pracy odpowiada</w:t>
      </w:r>
      <w:r w:rsidRPr="00272D1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upoważniony przez Dyrektora nauczyciel. </w:t>
      </w:r>
    </w:p>
    <w:p w:rsidR="00D05D18" w:rsidRPr="00272D1C" w:rsidRDefault="00B07DEC" w:rsidP="001763F7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72D1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Dyrektor Szkoły </w:t>
      </w:r>
      <w:r w:rsidR="005B6440" w:rsidRPr="00272D1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wstrzymuje wykonanie uchwał niezgodnych z przepisami prawa. O wstrzymaniu wykonania uchwał Dyrektor niezwłocznie zawiadamia organ prowadzący szkołę oraz organ sprawujący nadzór pedagogiczny. </w:t>
      </w:r>
    </w:p>
    <w:p w:rsidR="005D0232" w:rsidRDefault="00B07DEC" w:rsidP="001763F7">
      <w:pPr>
        <w:pStyle w:val="Akapitzlist"/>
        <w:widowControl w:val="0"/>
        <w:numPr>
          <w:ilvl w:val="0"/>
          <w:numId w:val="4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Dyrektor </w:t>
      </w:r>
      <w:r w:rsidR="005B6440"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odpowiada przed organem prowadzącym i nadzorującym szkołę między innymi za: </w:t>
      </w:r>
    </w:p>
    <w:p w:rsidR="005D0232" w:rsidRDefault="005B6440" w:rsidP="001763F7">
      <w:pPr>
        <w:pStyle w:val="Akapitzlist"/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poziom uzyskiwanych przez szkołę wyników nauczania i wychowania oraz za opiekę nad dziećmi i młodzieżą, </w:t>
      </w:r>
    </w:p>
    <w:p w:rsidR="005D0232" w:rsidRDefault="005B6440" w:rsidP="001763F7">
      <w:pPr>
        <w:pStyle w:val="Akapitzlist"/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zgodność funkcjonowania szkoły z przepisami prawa oświatowego i niniejszego statutu, </w:t>
      </w:r>
    </w:p>
    <w:p w:rsidR="005D0232" w:rsidRDefault="005B6440" w:rsidP="001763F7">
      <w:pPr>
        <w:pStyle w:val="Akapitzlist"/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bezpieczeństwo osób znajdujących się w obiektach szkolnych i podczas z</w:t>
      </w:r>
      <w:r w:rsidR="00B07DE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ajęć organizowanych przez szkołę</w:t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oraz za stan sanitarny i stan ochrony przeciwpożarowej </w:t>
      </w:r>
      <w:r w:rsid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obiektach szkolnych,</w:t>
      </w:r>
    </w:p>
    <w:p w:rsidR="005B6440" w:rsidRPr="005D0232" w:rsidRDefault="005B6440" w:rsidP="001763F7">
      <w:pPr>
        <w:pStyle w:val="Akapitzlist"/>
        <w:widowControl w:val="0"/>
        <w:numPr>
          <w:ilvl w:val="0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D0232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celowe wykorzystanie środków finansowych zapewnionych na działalność szkoły.</w:t>
      </w:r>
    </w:p>
    <w:p w:rsidR="005B6440" w:rsidRDefault="005B6440" w:rsidP="005B644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Pr="005D0232" w:rsidRDefault="005E0E83" w:rsidP="002D37F1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§17</w:t>
      </w:r>
    </w:p>
    <w:p w:rsidR="002D37F1" w:rsidRPr="005B6440" w:rsidRDefault="002D37F1" w:rsidP="005B644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Pr="00A3268D" w:rsidRDefault="00A3268D" w:rsidP="001763F7">
      <w:pPr>
        <w:pStyle w:val="Akapitzlist"/>
        <w:widowControl w:val="0"/>
        <w:numPr>
          <w:ilvl w:val="0"/>
          <w:numId w:val="19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 S</w:t>
      </w:r>
      <w:r w:rsidRPr="00A3268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zkole</w:t>
      </w:r>
      <w:r w:rsidR="005B6440" w:rsidRPr="00A3268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działa Rada Pedagogiczna jako kolegialny organ powoływany do opracowania, wnioskowania i podejmowania uchwał w sprawach związanych z reali</w:t>
      </w:r>
      <w:r w:rsidRPr="00A3268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zacją działalności </w:t>
      </w:r>
      <w:r w:rsidRPr="00A3268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dydaktycznej, wychowawczej,</w:t>
      </w:r>
      <w:r w:rsidR="005B6440" w:rsidRPr="00A3268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opiekuńczej i organizacyjnej szkoły. </w:t>
      </w:r>
    </w:p>
    <w:p w:rsidR="00272D1C" w:rsidRDefault="005B6440" w:rsidP="001763F7">
      <w:pPr>
        <w:pStyle w:val="Akapitzlist"/>
        <w:widowControl w:val="0"/>
        <w:numPr>
          <w:ilvl w:val="0"/>
          <w:numId w:val="19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zebraniach Rady Pedagogicznej mogą brać udział, z głosem doradczym, osoby zaproszone przez przewodniczącego Rady za zgodą lub na wniosek Rady za zgodą lub na wniosek Rady Pedagogicznej.</w:t>
      </w:r>
    </w:p>
    <w:p w:rsidR="00272D1C" w:rsidRPr="00272D1C" w:rsidRDefault="00272D1C" w:rsidP="001763F7">
      <w:pPr>
        <w:pStyle w:val="Akapitzlist"/>
        <w:widowControl w:val="0"/>
        <w:numPr>
          <w:ilvl w:val="0"/>
          <w:numId w:val="19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Do  zadań</w:t>
      </w:r>
      <w:r w:rsidRPr="00272D1C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 Rady Pedagogicznej należy:</w:t>
      </w:r>
    </w:p>
    <w:p w:rsidR="00272D1C" w:rsidRPr="00272D1C" w:rsidRDefault="00272D1C" w:rsidP="001763F7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72D1C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zatwi</w:t>
      </w: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erdzanie programów pracy Szkoły</w:t>
      </w:r>
      <w:r w:rsidRPr="00272D1C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,</w:t>
      </w:r>
    </w:p>
    <w:p w:rsidR="00C472EB" w:rsidRPr="00C472EB" w:rsidRDefault="00272D1C" w:rsidP="001763F7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72D1C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przedstawianie wyników i analiz ocen postę</w:t>
      </w:r>
      <w:r w:rsid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pów edukacyjnych uczniów</w:t>
      </w:r>
      <w:r w:rsidRPr="00272D1C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,</w:t>
      </w:r>
    </w:p>
    <w:p w:rsidR="00C472EB" w:rsidRPr="00C472EB" w:rsidRDefault="00272D1C" w:rsidP="001763F7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organizacja pomocy psychologiczno – </w:t>
      </w:r>
      <w:r w:rsid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pedagogicznej w Szkole</w:t>
      </w:r>
      <w:r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,</w:t>
      </w:r>
    </w:p>
    <w:p w:rsidR="00C472EB" w:rsidRPr="00C472EB" w:rsidRDefault="00272D1C" w:rsidP="001763F7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podejmowanie uchwał w sprawie innowacji i eksperymentów pedagogicznych ,</w:t>
      </w:r>
    </w:p>
    <w:p w:rsidR="00C472EB" w:rsidRPr="00C472EB" w:rsidRDefault="00272D1C" w:rsidP="001763F7">
      <w:pPr>
        <w:pStyle w:val="Akapitzlist"/>
        <w:widowControl w:val="0"/>
        <w:numPr>
          <w:ilvl w:val="0"/>
          <w:numId w:val="42"/>
        </w:numPr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ustalenie organizacji doskona</w:t>
      </w:r>
      <w:r w:rsid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lenia zawodowego pracowników Szkoły</w:t>
      </w:r>
      <w:r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,</w:t>
      </w:r>
    </w:p>
    <w:p w:rsidR="00C472EB" w:rsidRPr="00C472EB" w:rsidRDefault="00272D1C" w:rsidP="001763F7">
      <w:pPr>
        <w:pStyle w:val="Akapitzlist"/>
        <w:widowControl w:val="0"/>
        <w:numPr>
          <w:ilvl w:val="0"/>
          <w:numId w:val="1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Do zadań opiniodawczych Rady Pedagogicznej należy opiniowanie:</w:t>
      </w:r>
    </w:p>
    <w:p w:rsidR="00C472EB" w:rsidRPr="00C472EB" w:rsidRDefault="00C472EB" w:rsidP="001763F7">
      <w:pPr>
        <w:pStyle w:val="Akapitzlist"/>
        <w:widowControl w:val="0"/>
        <w:numPr>
          <w:ilvl w:val="0"/>
          <w:numId w:val="4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organizacji pracy Szkoły</w:t>
      </w:r>
      <w:r w:rsidR="00272D1C"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, w tym tygodniowego rozkładu  zajęć, </w:t>
      </w:r>
    </w:p>
    <w:p w:rsidR="00C472EB" w:rsidRPr="00C472EB" w:rsidRDefault="00C472EB" w:rsidP="001763F7">
      <w:pPr>
        <w:pStyle w:val="Akapitzlist"/>
        <w:widowControl w:val="0"/>
        <w:numPr>
          <w:ilvl w:val="0"/>
          <w:numId w:val="4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wniosków</w:t>
      </w:r>
      <w:r w:rsidR="00272D1C"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 dyrekt</w:t>
      </w: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ora i innych pracowników Szkoły</w:t>
      </w:r>
      <w:r w:rsidR="00272D1C"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 w sprawie regulaminów  wewnętrznych,</w:t>
      </w:r>
    </w:p>
    <w:p w:rsidR="00C472EB" w:rsidRPr="00C472EB" w:rsidRDefault="00C472EB" w:rsidP="001763F7">
      <w:pPr>
        <w:pStyle w:val="Akapitzlist"/>
        <w:widowControl w:val="0"/>
        <w:numPr>
          <w:ilvl w:val="0"/>
          <w:numId w:val="4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wniosków</w:t>
      </w:r>
      <w:r w:rsidR="00272D1C"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 o przydzielenie terapeuty prowadzącego oraz zespołu terapeutycznego dla każdego wychowanka, </w:t>
      </w:r>
    </w:p>
    <w:p w:rsidR="00C472EB" w:rsidRPr="00C472EB" w:rsidRDefault="00C472EB" w:rsidP="001763F7">
      <w:pPr>
        <w:pStyle w:val="Akapitzlist"/>
        <w:widowControl w:val="0"/>
        <w:numPr>
          <w:ilvl w:val="0"/>
          <w:numId w:val="4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wniosków Dyrektora Szkoły</w:t>
      </w:r>
      <w:r w:rsidR="00272D1C"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 o sk</w:t>
      </w:r>
      <w:r w:rsidR="00510F9A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>reśleniu z listy wychowanków Szkoły</w:t>
      </w:r>
      <w:r w:rsidR="00272D1C" w:rsidRPr="00C472EB">
        <w:rPr>
          <w:rFonts w:ascii="Arial" w:eastAsia="Calibri" w:hAnsi="Arial" w:cs="Calibri"/>
          <w:kern w:val="1"/>
          <w:sz w:val="20"/>
          <w:szCs w:val="20"/>
          <w:lang w:eastAsia="hi-IN" w:bidi="hi-IN"/>
        </w:rPr>
        <w:t xml:space="preserve">. </w:t>
      </w:r>
    </w:p>
    <w:p w:rsidR="00C472EB" w:rsidRPr="00C472EB" w:rsidRDefault="00272D1C" w:rsidP="001763F7">
      <w:pPr>
        <w:pStyle w:val="Akapitzlist"/>
        <w:widowControl w:val="0"/>
        <w:numPr>
          <w:ilvl w:val="0"/>
          <w:numId w:val="1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472EB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Radę</w:t>
      </w:r>
      <w:r w:rsidRPr="00C472EB">
        <w:rPr>
          <w:rFonts w:ascii="Arial" w:eastAsia="SimSun" w:hAnsi="Arial" w:cs="Mangal"/>
          <w:i/>
          <w:iCs/>
          <w:kern w:val="1"/>
          <w:sz w:val="20"/>
          <w:szCs w:val="20"/>
          <w:lang w:eastAsia="hi-IN" w:bidi="hi-IN"/>
        </w:rPr>
        <w:t xml:space="preserve"> </w:t>
      </w:r>
      <w:r w:rsidRPr="00C472EB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Pedagogiczną</w:t>
      </w:r>
      <w:r w:rsidRPr="00C472EB">
        <w:rPr>
          <w:rFonts w:ascii="Arial" w:eastAsia="SimSun" w:hAnsi="Arial" w:cs="Mangal"/>
          <w:i/>
          <w:iCs/>
          <w:kern w:val="1"/>
          <w:sz w:val="20"/>
          <w:szCs w:val="20"/>
          <w:lang w:eastAsia="hi-IN" w:bidi="hi-IN"/>
        </w:rPr>
        <w:t xml:space="preserve"> </w:t>
      </w:r>
      <w:r w:rsidRPr="00C472EB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powołuje i kieruje jej działalnością dyrektor.</w:t>
      </w:r>
    </w:p>
    <w:p w:rsidR="00272D1C" w:rsidRPr="00C472EB" w:rsidRDefault="00272D1C" w:rsidP="001763F7">
      <w:pPr>
        <w:pStyle w:val="Akapitzlist"/>
        <w:widowControl w:val="0"/>
        <w:numPr>
          <w:ilvl w:val="0"/>
          <w:numId w:val="1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472EB"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W skład Rady Pedagogicznej mog</w:t>
      </w:r>
      <w:r w:rsidRPr="00C472E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ą wchodzić: nauczyciele, lekarze, psycholodzy, fizjoterapeuci, logopedzi, pedagodzy, terapeuci zajęciowi oraz inni specjaliści powołani do programowania </w:t>
      </w:r>
      <w:r w:rsidR="006619C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C472E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ko</w:t>
      </w:r>
      <w:r w:rsidR="00A00CA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mpleksowej realizacji oferty Szkoły</w:t>
      </w:r>
      <w:r w:rsidRPr="00C472E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272D1C" w:rsidRDefault="00272D1C" w:rsidP="00C472EB">
      <w:pPr>
        <w:pStyle w:val="Akapitzlist"/>
        <w:widowControl w:val="0"/>
        <w:suppressAutoHyphens/>
        <w:spacing w:after="120" w:line="360" w:lineRule="auto"/>
        <w:ind w:left="37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Pr="005D0232" w:rsidRDefault="005E0E83" w:rsidP="002D37F1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§18</w:t>
      </w:r>
    </w:p>
    <w:p w:rsidR="005B6440" w:rsidRPr="005B6440" w:rsidRDefault="005B6440" w:rsidP="002D37F1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Default="00A3268D" w:rsidP="001763F7"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Szkole</w:t>
      </w:r>
      <w:r w:rsidR="005B6440"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działa Rada Rodziców, która reprezentuje ogół rodziców wszystkich uczniów uczęszczających na zajęcia do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Szkoły</w:t>
      </w:r>
      <w:r w:rsidR="00067E6E"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AF1437" w:rsidRDefault="005B6440" w:rsidP="001763F7"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Rada Rodziców może występować do Dyrektora i innych organów Szkoły, organu prowadzącego Szkołę oraz organu sprawującego nadzór pedagogiczny z wnioskami i opiniami we wszystkich sprawach dotyczących działalności Szkoły. </w:t>
      </w:r>
    </w:p>
    <w:p w:rsidR="00AF1437" w:rsidRPr="00AF1437" w:rsidRDefault="00C472EB" w:rsidP="001763F7"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jc w:val="both"/>
        <w:textAlignment w:val="baseline"/>
        <w:rPr>
          <w:rStyle w:val="Domylnaczcionkaakapitu1"/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AF1437">
        <w:rPr>
          <w:rStyle w:val="Domylnaczcionkaakapitu1"/>
          <w:rFonts w:ascii="Arial" w:hAnsi="Arial"/>
          <w:sz w:val="20"/>
        </w:rPr>
        <w:t>Rada Rodzic</w:t>
      </w:r>
      <w:r w:rsidR="00AF1437">
        <w:rPr>
          <w:rStyle w:val="Domylnaczcionkaakapitu1"/>
          <w:rFonts w:ascii="Arial" w:hAnsi="Arial"/>
          <w:sz w:val="20"/>
        </w:rPr>
        <w:t>ów</w:t>
      </w:r>
      <w:r w:rsidRPr="00AF1437">
        <w:rPr>
          <w:rStyle w:val="Domylnaczcionkaakapitu1"/>
          <w:rFonts w:ascii="Arial" w:hAnsi="Arial"/>
          <w:sz w:val="20"/>
        </w:rPr>
        <w:t xml:space="preserve"> ma prawo zgłaszać dyrektorowi, bądź Zarządowi Centrum Rehabilitacji Dziecięcej sp. z o.o. proble</w:t>
      </w:r>
      <w:r w:rsidR="00AF1437">
        <w:rPr>
          <w:rStyle w:val="Domylnaczcionkaakapitu1"/>
          <w:rFonts w:ascii="Arial" w:hAnsi="Arial"/>
          <w:sz w:val="20"/>
        </w:rPr>
        <w:t>my wynikające z działalności Szkoły</w:t>
      </w:r>
      <w:r w:rsidRPr="00AF1437">
        <w:rPr>
          <w:rStyle w:val="Domylnaczcionkaakapitu1"/>
          <w:rFonts w:ascii="Arial" w:hAnsi="Arial"/>
          <w:sz w:val="20"/>
        </w:rPr>
        <w:t>, występowa</w:t>
      </w:r>
      <w:r w:rsidR="00AF1437">
        <w:rPr>
          <w:rStyle w:val="Domylnaczcionkaakapitu1"/>
          <w:rFonts w:ascii="Arial" w:hAnsi="Arial"/>
          <w:sz w:val="20"/>
        </w:rPr>
        <w:t>ć z inicjatywami ulepszania jej</w:t>
      </w:r>
      <w:r w:rsidRPr="00AF1437">
        <w:rPr>
          <w:rStyle w:val="Domylnaczcionkaakapitu1"/>
          <w:rFonts w:ascii="Arial" w:hAnsi="Arial"/>
          <w:sz w:val="20"/>
        </w:rPr>
        <w:t xml:space="preserve"> działań, w</w:t>
      </w:r>
      <w:r w:rsidR="00AF1437">
        <w:rPr>
          <w:rStyle w:val="Domylnaczcionkaakapitu1"/>
          <w:rFonts w:ascii="Arial" w:hAnsi="Arial"/>
          <w:sz w:val="20"/>
        </w:rPr>
        <w:t>zbogacania programu, rozwoju Szkoły</w:t>
      </w:r>
      <w:r w:rsidRPr="00AF1437">
        <w:rPr>
          <w:rStyle w:val="Domylnaczcionkaakapitu1"/>
          <w:rFonts w:ascii="Arial" w:hAnsi="Arial"/>
          <w:sz w:val="20"/>
        </w:rPr>
        <w:t>.</w:t>
      </w:r>
    </w:p>
    <w:p w:rsidR="00C472EB" w:rsidRDefault="00A3268D" w:rsidP="001763F7"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Do zadań</w:t>
      </w:r>
      <w:r w:rsidR="005B6440"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Rady Rodziców należy</w:t>
      </w:r>
      <w:r w:rsid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:</w:t>
      </w:r>
    </w:p>
    <w:p w:rsidR="00AF1437" w:rsidRDefault="00A3268D" w:rsidP="001763F7">
      <w:pPr>
        <w:pStyle w:val="Akapitzlist"/>
        <w:widowControl w:val="0"/>
        <w:numPr>
          <w:ilvl w:val="0"/>
          <w:numId w:val="4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opiniowanie</w:t>
      </w:r>
      <w:r w:rsidR="005B6440"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w porozumieniu z Radą Pedagogiczną prog</w:t>
      </w:r>
      <w:r w:rsid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ramu wychowawczo-profilaktycznego Szkoły,</w:t>
      </w:r>
      <w:r w:rsidR="005B6440"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obejmującego wszystkie treści i działania o charakterze wychowawczym</w:t>
      </w:r>
      <w:r w:rsid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</w:t>
      </w:r>
      <w:r w:rsidR="00D826C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br/>
      </w:r>
      <w:r w:rsid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i profilaktycznym</w:t>
      </w:r>
      <w:r w:rsidR="005B6440"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 skie</w:t>
      </w:r>
      <w:r w:rsid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>rowane do uczniów, realizowane przez nauczycieli</w:t>
      </w:r>
      <w:r w:rsidR="002D37F1" w:rsidRPr="00C472EB"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  <w:t xml:space="preserve">. </w:t>
      </w:r>
    </w:p>
    <w:p w:rsidR="002D37F1" w:rsidRPr="00AF1437" w:rsidRDefault="00AF1437" w:rsidP="001763F7">
      <w:pPr>
        <w:pStyle w:val="Akapitzlist"/>
        <w:widowControl w:val="0"/>
        <w:numPr>
          <w:ilvl w:val="0"/>
          <w:numId w:val="4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color w:val="000000" w:themeColor="text1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opiniowanie</w:t>
      </w:r>
      <w:r w:rsidR="002D37F1" w:rsidRPr="00AF143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program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 kształcenia</w:t>
      </w:r>
      <w:r w:rsidR="00A3268D" w:rsidRPr="00AF143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Szkoły</w:t>
      </w:r>
      <w:r w:rsidR="002D37F1" w:rsidRPr="00AF143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  <w:r w:rsidR="005B6440" w:rsidRPr="00AF143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5B6440" w:rsidRDefault="005B6440" w:rsidP="001763F7">
      <w:pPr>
        <w:pStyle w:val="Akapitzlist"/>
        <w:widowControl w:val="0"/>
        <w:numPr>
          <w:ilvl w:val="0"/>
          <w:numId w:val="2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celu wspierania</w:t>
      </w:r>
      <w:r w:rsidR="00D826C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działalności statutowej Szkoły</w:t>
      </w:r>
      <w:r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Rada Rodziców może gromadzić fundusze </w:t>
      </w:r>
      <w:r w:rsidR="00D826C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dobrowolnych skła</w:t>
      </w:r>
      <w:r w:rsid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dek rodziców oraz innych źródeł.</w:t>
      </w:r>
    </w:p>
    <w:p w:rsidR="002D37F1" w:rsidRPr="00BC13DC" w:rsidRDefault="002D37F1" w:rsidP="00BC13DC">
      <w:pPr>
        <w:widowControl w:val="0"/>
        <w:suppressAutoHyphens/>
        <w:spacing w:after="120" w:line="360" w:lineRule="auto"/>
        <w:ind w:left="1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5B6440" w:rsidRDefault="005B6440" w:rsidP="002D37F1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Default="005B6440" w:rsidP="00BC13DC">
      <w:pPr>
        <w:widowControl w:val="0"/>
        <w:suppressAutoHyphens/>
        <w:spacing w:after="0" w:line="100" w:lineRule="atLeast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2D37F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ROZDZIAŁ V</w:t>
      </w:r>
      <w:r w:rsidR="002D37F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</w:p>
    <w:p w:rsidR="005B6440" w:rsidRPr="002D37F1" w:rsidRDefault="002D37F1" w:rsidP="002D37F1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UCZNIOWIE SZKOŁ</w:t>
      </w:r>
      <w:r w:rsidR="005B6440" w:rsidRPr="002D37F1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Y</w:t>
      </w:r>
    </w:p>
    <w:p w:rsidR="005B6440" w:rsidRDefault="005B6440" w:rsidP="005B644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Pr="005D0232" w:rsidRDefault="005E0E83" w:rsidP="002D37F1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§19</w:t>
      </w:r>
    </w:p>
    <w:p w:rsidR="002D37F1" w:rsidRPr="005B6440" w:rsidRDefault="002D37F1" w:rsidP="005B644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D37F1" w:rsidRPr="00296EF7" w:rsidRDefault="00296EF7" w:rsidP="001763F7">
      <w:pPr>
        <w:pStyle w:val="Akapitzlist"/>
        <w:widowControl w:val="0"/>
        <w:numPr>
          <w:ilvl w:val="1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Uczniami Szkoły jest </w:t>
      </w:r>
      <w:r w:rsidR="005B6440"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młodzież z upośledzeniem u</w:t>
      </w:r>
      <w:r w:rsid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mysłowym w stopniu umiarkowanym</w:t>
      </w:r>
      <w:r w:rsidR="005B6440"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  <w:t xml:space="preserve">i </w:t>
      </w:r>
      <w:r w:rsidR="005B6440" w:rsidRP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znacznym</w:t>
      </w:r>
      <w:r w:rsidR="002D37F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jednoczesną niepełnosprawnością sprzężoną. </w:t>
      </w:r>
      <w:r w:rsidR="002D37F1" w:rsidRPr="00296EF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E81A16" w:rsidRDefault="00D826CB" w:rsidP="001763F7">
      <w:pPr>
        <w:pStyle w:val="Akapitzlist"/>
        <w:widowControl w:val="0"/>
        <w:numPr>
          <w:ilvl w:val="1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Szkole dla uczniów</w:t>
      </w:r>
      <w:r w:rsidR="005B6440"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 upośledzeniem umysłowym w stopniu umiarkowanym i znacznym, stosuje się ocen</w:t>
      </w:r>
      <w:r w:rsidR="00A3268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ę opisową śródroczną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i końcoworoczną. </w:t>
      </w:r>
    </w:p>
    <w:p w:rsidR="00E81A16" w:rsidRDefault="005B6440" w:rsidP="001763F7">
      <w:pPr>
        <w:pStyle w:val="Akapitzlist"/>
        <w:widowControl w:val="0"/>
        <w:numPr>
          <w:ilvl w:val="1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Szczegółowe zas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ady oceniania </w:t>
      </w: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zawarte są w Wewnątrzszkolnym 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Systemie Oceniania</w:t>
      </w: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E81A16" w:rsidRDefault="005B6440" w:rsidP="001763F7">
      <w:pPr>
        <w:pStyle w:val="Akapitzlist"/>
        <w:widowControl w:val="0"/>
        <w:numPr>
          <w:ilvl w:val="1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Uczniowie, co roku otrzymują świadectwa promocyjne, a w przypadku przedłużenia okresu nauki zaświadczenie do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tyczące przebiegu nauczania.</w:t>
      </w:r>
    </w:p>
    <w:p w:rsidR="00E81A16" w:rsidRDefault="005B6440" w:rsidP="001763F7">
      <w:pPr>
        <w:pStyle w:val="Akapitzlist"/>
        <w:widowControl w:val="0"/>
        <w:numPr>
          <w:ilvl w:val="1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Uczniom kończącym Szkołę wydaje się świadectwa ukończenia Szkoły 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 odpowiednim druku.</w:t>
      </w:r>
    </w:p>
    <w:p w:rsidR="005B6440" w:rsidRPr="00E81A16" w:rsidRDefault="005B6440" w:rsidP="001763F7">
      <w:pPr>
        <w:pStyle w:val="Akapitzlist"/>
        <w:widowControl w:val="0"/>
        <w:numPr>
          <w:ilvl w:val="1"/>
          <w:numId w:val="1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Oceny na świadectwie opisują wiadomości i umiejętności osiągnięte przez ucznia podczas nauki w szkole.</w:t>
      </w:r>
    </w:p>
    <w:p w:rsidR="00E81A16" w:rsidRPr="005D0232" w:rsidRDefault="005E0E83" w:rsidP="00E81A16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§20</w:t>
      </w:r>
    </w:p>
    <w:p w:rsidR="00E81A16" w:rsidRPr="005B6440" w:rsidRDefault="00E81A16" w:rsidP="005B644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E81A16" w:rsidRDefault="005B6440" w:rsidP="001763F7">
      <w:pPr>
        <w:pStyle w:val="Akapitzlist"/>
        <w:widowControl w:val="0"/>
        <w:numPr>
          <w:ilvl w:val="0"/>
          <w:numId w:val="2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Uczeń ma prawo do uzyskiwania wiedzy i umiejętności na poziomie dostosowanym do jego indywidualnych potrzeb, rozwijania zaradności osobistej i umiejętności społecznych oraz dostosowania form i metod kształcenia do tempa jego rozwoju. </w:t>
      </w:r>
    </w:p>
    <w:p w:rsidR="00E81A16" w:rsidRDefault="005B6440" w:rsidP="001763F7">
      <w:pPr>
        <w:pStyle w:val="Akapitzlist"/>
        <w:widowControl w:val="0"/>
        <w:numPr>
          <w:ilvl w:val="0"/>
          <w:numId w:val="2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szc</w:t>
      </w:r>
      <w:r w:rsidR="00FE267A"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zególności uczeń ma prawo do: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życzliwego, podmiotowego traktowania w procesie edukacyjno-wychowawczym, 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zapoznania się z programem nauczania, jego treściami, celami oraz stawianymi wymaganiami, 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sprawiedliwej, obiektywnej, jawnej i systematycznej oceny swojej pracy, 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poszanowania i obrony swojej godności, 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ochrony przed wszelkimi formami przemocy fizycznej i psychicznej, uzależnieniami 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  <w:t xml:space="preserve">i demoralizacją, 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korzystania ze zorganizowanej przez zespół pomocy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psychologiczno – pedagogicznej,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wsparcia w wypadkach losowych oraz pomocy materialnej, za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leżnie od możliwości Szkoły,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rozwijania swoic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h zdolności i zainteresowań, 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korzystania z właściwego, zorganizowanego życia szkolnego, umożliwiającego zachowanie właściwych proporcji między wysiłkiem szkolnym, a możliwością rozwijania i zaspakajania swo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ich własnych zainteresowań,</w:t>
      </w:r>
    </w:p>
    <w:p w:rsidR="00E81A16" w:rsidRDefault="005B6440" w:rsidP="001763F7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korzystania z pomieszczeń szkolnych, środków dydaktycznych, sprzętu podczas zajęć 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szkolnych i pozalekcyjnych, </w:t>
      </w:r>
    </w:p>
    <w:p w:rsidR="00E81A16" w:rsidRPr="002C2206" w:rsidRDefault="005B6440" w:rsidP="002C2206">
      <w:pPr>
        <w:pStyle w:val="Akapitzlist"/>
        <w:widowControl w:val="0"/>
        <w:numPr>
          <w:ilvl w:val="0"/>
          <w:numId w:val="2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uczestniczenia w działalności kulturalnej, oświatowej, sportowej oraz rozrywkowej zgodnie </w:t>
      </w:r>
      <w:r w:rsidR="007D5CA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własnymi potrzebami i możliwości</w:t>
      </w:r>
      <w:r w:rsidR="002C220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ami organizacyjnymi Szkoły</w:t>
      </w:r>
      <w:r w:rsidR="00E81A16" w:rsidRPr="002C220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E81A16" w:rsidRDefault="00E81A16" w:rsidP="00E81A16">
      <w:pPr>
        <w:pStyle w:val="Akapitzlist"/>
        <w:widowControl w:val="0"/>
        <w:suppressAutoHyphens/>
        <w:spacing w:after="120" w:line="360" w:lineRule="auto"/>
        <w:ind w:left="73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E81A16" w:rsidRDefault="005E0E83" w:rsidP="00E81A16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§21</w:t>
      </w:r>
    </w:p>
    <w:p w:rsidR="00E81A16" w:rsidRDefault="005B6440" w:rsidP="001763F7">
      <w:pPr>
        <w:pStyle w:val="Akapitzlist"/>
        <w:widowControl w:val="0"/>
        <w:numPr>
          <w:ilvl w:val="0"/>
          <w:numId w:val="2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Uczeń zobowiązany jest do systematycznego i aktywnego uczestniczenia w zajęciach edukacyjnych i życiu Szkoły oraz zdobywania wiedzy i umiejętnośc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na miarę swoich możliwości.</w:t>
      </w:r>
    </w:p>
    <w:p w:rsidR="00E81A16" w:rsidRDefault="005B6440" w:rsidP="001763F7">
      <w:pPr>
        <w:pStyle w:val="Akapitzlist"/>
        <w:widowControl w:val="0"/>
        <w:numPr>
          <w:ilvl w:val="0"/>
          <w:numId w:val="2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 szczególności do obowiązków ucznia należy: </w:t>
      </w:r>
    </w:p>
    <w:p w:rsidR="00E81A16" w:rsidRDefault="00E81A16" w:rsidP="001763F7"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na miarę własnych możliwości </w:t>
      </w:r>
      <w:r w:rsidR="005B6440"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przestrzeganie zasad kultury współżycia i szacunku </w:t>
      </w:r>
      <w:r w:rsidR="007D5CA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5B6440"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odniesieniu do kolegów i nauczycieli ora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 innych pracowników Szkoły oraz </w:t>
      </w:r>
      <w:r w:rsidR="005B6440"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przestrzeganie zasad bezpieczeństwa, </w:t>
      </w:r>
    </w:p>
    <w:p w:rsidR="00E81A16" w:rsidRDefault="005B6440" w:rsidP="001763F7"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punktualne i systematyczne uczęszczanie na zajęcia, </w:t>
      </w:r>
    </w:p>
    <w:p w:rsidR="00E81A16" w:rsidRDefault="005B6440" w:rsidP="001763F7"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włączanie się, w miarę swoich możliwości, w realizację zadań podejm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owanych przez organa Szkoły, </w:t>
      </w:r>
    </w:p>
    <w:p w:rsidR="005B6440" w:rsidRPr="00E81A16" w:rsidRDefault="005B6440" w:rsidP="001763F7">
      <w:pPr>
        <w:pStyle w:val="Akapitzlist"/>
        <w:widowControl w:val="0"/>
        <w:numPr>
          <w:ilvl w:val="0"/>
          <w:numId w:val="2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posiadanie podczas pobytu w Szkole zesz</w:t>
      </w:r>
      <w:r w:rsidR="00E81A1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ytu korespondencji z rodzicami.</w:t>
      </w:r>
      <w:r w:rsidR="007D5CA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</w:p>
    <w:p w:rsidR="005B6440" w:rsidRPr="00E81A16" w:rsidRDefault="005E0E83" w:rsidP="00E81A16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§22</w:t>
      </w:r>
    </w:p>
    <w:p w:rsidR="001C65FD" w:rsidRDefault="005B6440" w:rsidP="001763F7">
      <w:pPr>
        <w:pStyle w:val="Akapitzlist"/>
        <w:widowControl w:val="0"/>
        <w:numPr>
          <w:ilvl w:val="0"/>
          <w:numId w:val="2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Na wniosek wychowawcy uczeń może być przeniesiony do innego zespołu klasowego za zgodą Rady Pedagogicznej i Dyrektora. </w:t>
      </w:r>
    </w:p>
    <w:p w:rsidR="001C65FD" w:rsidRDefault="005B6440" w:rsidP="001763F7">
      <w:pPr>
        <w:pStyle w:val="Akapitzlist"/>
        <w:widowControl w:val="0"/>
        <w:numPr>
          <w:ilvl w:val="0"/>
          <w:numId w:val="2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Stosuje się nagrody w formie pochwał, wyróżnień, symbolicznych odznak za prawidłowe zachowan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ie. </w:t>
      </w:r>
    </w:p>
    <w:p w:rsidR="001C65FD" w:rsidRDefault="000A5789" w:rsidP="001763F7">
      <w:pPr>
        <w:pStyle w:val="Akapitzlist"/>
        <w:widowControl w:val="0"/>
        <w:numPr>
          <w:ilvl w:val="0"/>
          <w:numId w:val="2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Szkole</w:t>
      </w:r>
      <w:r w:rsidR="005B6440"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nie stosuje się żadnych kar naruszających nietykalność czy też godność osobistą ucznia. </w:t>
      </w:r>
    </w:p>
    <w:p w:rsidR="005B6440" w:rsidRPr="00D93FDE" w:rsidRDefault="005B6440" w:rsidP="001763F7">
      <w:pPr>
        <w:pStyle w:val="Akapitzlist"/>
        <w:widowControl w:val="0"/>
        <w:numPr>
          <w:ilvl w:val="0"/>
          <w:numId w:val="2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Nieobe</w:t>
      </w:r>
      <w:r w:rsidR="00D93FD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cności ucznia na zajęciach muszą</w:t>
      </w: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być usprawiedliwiane przez rodzica (prawnego opiekuna) </w:t>
      </w:r>
      <w:r w:rsidR="00D93FD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lub zaświadczeniem od lekarza </w:t>
      </w:r>
      <w:r w:rsidRPr="00D93FD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terminie 7 dni od przyjścia ucznia do Szkoły. </w:t>
      </w:r>
    </w:p>
    <w:p w:rsidR="005B6440" w:rsidRPr="001C65FD" w:rsidRDefault="005E0E83" w:rsidP="001C65FD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§23</w:t>
      </w:r>
    </w:p>
    <w:p w:rsidR="005B6440" w:rsidRPr="00BC13DC" w:rsidRDefault="005B6440" w:rsidP="00BC13DC">
      <w:pPr>
        <w:pStyle w:val="Akapitzlist"/>
        <w:widowControl w:val="0"/>
        <w:numPr>
          <w:ilvl w:val="0"/>
          <w:numId w:val="2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Przeniesienie ucznia do innej placówki może nastąpić na wniosek ro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dziców (prawnych opiekunów). </w:t>
      </w:r>
    </w:p>
    <w:p w:rsidR="005E0E83" w:rsidRPr="005B6440" w:rsidRDefault="005E0E83" w:rsidP="005B6440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1C65FD" w:rsidRDefault="005B6440" w:rsidP="001C65FD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1C65FD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ROZDZIAŁ VI </w:t>
      </w:r>
    </w:p>
    <w:p w:rsidR="001C65FD" w:rsidRDefault="001C65FD" w:rsidP="001C65FD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B6440" w:rsidRDefault="005B6440" w:rsidP="001C65FD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1C65FD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NAUCZYCIELE I INNI PRACOWNICY SZKO</w:t>
      </w:r>
      <w:r w:rsidR="001C65FD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Ł</w:t>
      </w:r>
      <w:r w:rsidRPr="001C65FD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Y</w:t>
      </w:r>
    </w:p>
    <w:p w:rsidR="001C65FD" w:rsidRDefault="001C65FD" w:rsidP="001C65FD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1C65FD" w:rsidRDefault="001C65FD" w:rsidP="001C65FD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5B6440" w:rsidRPr="005B6440" w:rsidRDefault="005E0E83" w:rsidP="00BC13DC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§24</w:t>
      </w:r>
    </w:p>
    <w:p w:rsidR="001C65FD" w:rsidRDefault="001C65FD" w:rsidP="001763F7"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Szkole zatrudnia się: </w:t>
      </w:r>
    </w:p>
    <w:p w:rsidR="001C65FD" w:rsidRDefault="001C65FD" w:rsidP="001763F7">
      <w:pPr>
        <w:pStyle w:val="Akapitzlist"/>
        <w:widowControl w:val="0"/>
        <w:numPr>
          <w:ilvl w:val="0"/>
          <w:numId w:val="2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pracowników pedagogicznych, </w:t>
      </w:r>
    </w:p>
    <w:p w:rsidR="001C65FD" w:rsidRDefault="001C65FD" w:rsidP="001763F7">
      <w:pPr>
        <w:pStyle w:val="Akapitzlist"/>
        <w:widowControl w:val="0"/>
        <w:numPr>
          <w:ilvl w:val="0"/>
          <w:numId w:val="2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pracowników niepedagogicznych na stanowiskach </w:t>
      </w:r>
      <w:r w:rsidR="005B6440"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pomocniczych i obsługi. </w:t>
      </w:r>
    </w:p>
    <w:p w:rsidR="005B6440" w:rsidRDefault="005B6440" w:rsidP="001763F7">
      <w:pPr>
        <w:pStyle w:val="Akapitzlist"/>
        <w:widowControl w:val="0"/>
        <w:numPr>
          <w:ilvl w:val="0"/>
          <w:numId w:val="2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Zakresy czynności poszczególnych pra</w:t>
      </w:r>
      <w:r w:rsidR="002B0F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cowników ustala Dyrektor</w:t>
      </w: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1C65FD" w:rsidRPr="001C65FD" w:rsidRDefault="001C65FD" w:rsidP="001C65FD">
      <w:pPr>
        <w:pStyle w:val="Akapitzlist"/>
        <w:widowControl w:val="0"/>
        <w:suppressAutoHyphens/>
        <w:spacing w:after="120" w:line="360" w:lineRule="auto"/>
        <w:ind w:left="37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AF1437" w:rsidRDefault="005E0E83" w:rsidP="00AF1437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§25</w:t>
      </w:r>
    </w:p>
    <w:p w:rsidR="00AA6195" w:rsidRPr="00AA6195" w:rsidRDefault="00AA6195" w:rsidP="001763F7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jc w:val="both"/>
        <w:textAlignment w:val="baseline"/>
        <w:rPr>
          <w:rStyle w:val="Uwydatnienie1"/>
          <w:rFonts w:ascii="Arial" w:hAnsi="Arial" w:cs="Arial"/>
          <w:i w:val="0"/>
          <w:sz w:val="20"/>
          <w:szCs w:val="20"/>
        </w:rPr>
      </w:pPr>
      <w:r w:rsidRPr="00AA6195">
        <w:rPr>
          <w:rStyle w:val="Uwydatnienie1"/>
          <w:rFonts w:ascii="Arial" w:hAnsi="Arial" w:cs="Arial"/>
          <w:i w:val="0"/>
          <w:sz w:val="20"/>
          <w:szCs w:val="20"/>
        </w:rPr>
        <w:lastRenderedPageBreak/>
        <w:t>Podstawowym prawem pracownika jest prawo do otrzymania wynagrodzenia za pracę. Warunki wynagradzania za pracę i przyznawania innych świadczeń związanych z pracą określa „Regulamin Wynagradzania w Centrum Rehabilitacji Dziecięcej sp. z o.o.”</w:t>
      </w:r>
    </w:p>
    <w:p w:rsidR="00AA6195" w:rsidRPr="00AA6195" w:rsidRDefault="00AA6195" w:rsidP="001763F7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jc w:val="both"/>
        <w:textAlignment w:val="baseline"/>
        <w:rPr>
          <w:rStyle w:val="Uwydatnienie1"/>
          <w:rFonts w:ascii="Arial" w:hAnsi="Arial" w:cs="Arial"/>
          <w:i w:val="0"/>
          <w:sz w:val="20"/>
          <w:szCs w:val="20"/>
        </w:rPr>
      </w:pPr>
      <w:r w:rsidRPr="00AA6195">
        <w:rPr>
          <w:rStyle w:val="Uwydatnienie1"/>
          <w:rFonts w:ascii="Arial" w:hAnsi="Arial" w:cs="Arial"/>
          <w:i w:val="0"/>
          <w:sz w:val="20"/>
          <w:szCs w:val="20"/>
        </w:rPr>
        <w:t>Podstawowym obowiązkiem pracownika jest przestrzeganie „Regulaminu Pracy w Centrum Rehabilitacji Dziecięcej sp. z o.o.”</w:t>
      </w:r>
    </w:p>
    <w:p w:rsidR="001C65FD" w:rsidRPr="00BC13DC" w:rsidRDefault="00AA6195" w:rsidP="00BC13DC">
      <w:pPr>
        <w:pStyle w:val="Akapitzlist"/>
        <w:widowControl w:val="0"/>
        <w:numPr>
          <w:ilvl w:val="0"/>
          <w:numId w:val="4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AA6195">
        <w:rPr>
          <w:rStyle w:val="Uwydatnienie1"/>
          <w:rFonts w:ascii="Arial" w:hAnsi="Arial" w:cs="Arial"/>
          <w:i w:val="0"/>
          <w:sz w:val="20"/>
          <w:szCs w:val="20"/>
        </w:rPr>
        <w:t>Pozostałe prawa i obowiązki pracowników określa Kodeks Pracy.</w:t>
      </w:r>
    </w:p>
    <w:p w:rsidR="005B6440" w:rsidRPr="001C65FD" w:rsidRDefault="005E0E83" w:rsidP="001C65FD">
      <w:pPr>
        <w:widowControl w:val="0"/>
        <w:suppressAutoHyphens/>
        <w:spacing w:after="12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§26</w:t>
      </w:r>
    </w:p>
    <w:p w:rsidR="001C65FD" w:rsidRDefault="005B6440" w:rsidP="001763F7">
      <w:pPr>
        <w:pStyle w:val="Akapitzlist"/>
        <w:widowControl w:val="0"/>
        <w:numPr>
          <w:ilvl w:val="0"/>
          <w:numId w:val="2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Nauczyciel w swoich działaniach dydaktycznych, wychowawczych i opiekuńczych ma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obowiązek kierowania się dobrem uczniów, troską o ich zdrowie, a także szanowani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 godności osobistej ucznia. </w:t>
      </w:r>
    </w:p>
    <w:p w:rsidR="001C65FD" w:rsidRDefault="005B6440" w:rsidP="001763F7">
      <w:pPr>
        <w:pStyle w:val="Akapitzlist"/>
        <w:widowControl w:val="0"/>
        <w:numPr>
          <w:ilvl w:val="0"/>
          <w:numId w:val="2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 podstawowych ob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owiązków nauczycieli należy: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dbałość o bezpieczeństwo i zdrowie uczniów, przestrzeganie regu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laminów obowiązujących </w:t>
      </w:r>
      <w:r w:rsidR="007D5CA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szkole,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poszanowani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e godności osobistej ucznia,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rzetelne realizowanie dydaktycznych, wychowawczyc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h opiekuńczych zadań szkoły,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rozwijanie osobowo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ści ucznia,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kształtowanie p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rawidłowej postawy moralnej,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rozwijanie poczucia sprawiedliwości, tol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erancji i szacunku do pracy,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zapewnianie uczniom bezpieczeństwa na zajęciach, dbanie o ich zdrowie i życie w trakcie pobytu w Szkole oraz podczas wszystkich zajęć 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organizowanych przez Szkołę, 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prawidłowe realizowanie zadań dydaktycznych z zastosowaniem najnowszych rozwiąza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ń metodycznych i pedagogicznych,</w:t>
      </w:r>
    </w:p>
    <w:p w:rsidR="001C65FD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stosowanie zindywidualizowanej zasady pracy, dostosowanej do możliwośc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 psychofizycznych uczniów, 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konstruowanie i realizowanie indywidualnych programów edukacyjno </w:t>
      </w:r>
      <w:r w:rsid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–</w:t>
      </w:r>
      <w:r w:rsidRPr="001C65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terapeutycznych</w:t>
      </w:r>
      <w:r w:rsidR="007D40B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dbanie o pomoce dy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daktyczne i sprzęt szkolny,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doskonalenie swoich umiejętności dydaktycznych, wychowawczych oraz podnoszenie swojej wiedzy mer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ytorycznej,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bezstronne i obiektywne trak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towanie wszystkich uczniów,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stwarzanie właściwej atmosfery wzajemnej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życzliwości i zrozumienia,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systematyczne prowadzenie dokumentacji przebiegu nauczania zgodnie z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obowiązującymi przepisami, 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czynny udział w pracach Rady Pedagogicznej, realizowanie jej postanowień i uchwał,</w:t>
      </w:r>
    </w:p>
    <w:p w:rsid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współpracę z rodzicami (p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rawnymi opiekunami ucznia), </w:t>
      </w:r>
    </w:p>
    <w:p w:rsidR="00CF14D9" w:rsidRPr="00CF14D9" w:rsidRDefault="005B6440" w:rsidP="001763F7">
      <w:pPr>
        <w:pStyle w:val="Akapitzlist"/>
        <w:widowControl w:val="0"/>
        <w:numPr>
          <w:ilvl w:val="0"/>
          <w:numId w:val="30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realizowanie zajęć opiekuńczych i wychowawczych oraz innych uwzględniających potrzeby </w:t>
      </w:r>
      <w:r w:rsidR="007D5CAE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 zainteresowania uczniów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5B6440" w:rsidRDefault="005B6440" w:rsidP="00CF14D9">
      <w:pPr>
        <w:widowControl w:val="0"/>
        <w:suppressAutoHyphens/>
        <w:spacing w:after="120" w:line="360" w:lineRule="auto"/>
        <w:ind w:left="1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CF14D9" w:rsidRDefault="005E0E83" w:rsidP="00CF14D9">
      <w:pPr>
        <w:widowControl w:val="0"/>
        <w:suppressAutoHyphens/>
        <w:spacing w:after="12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§27</w:t>
      </w:r>
      <w:r w:rsidR="00CF14D9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br/>
      </w:r>
    </w:p>
    <w:p w:rsidR="00CF14D9" w:rsidRDefault="005B6440" w:rsidP="001763F7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W celu doskonalenia kadry, propagowania nowych metod pracy, innowacji pedagogiczny</w:t>
      </w:r>
      <w:r w:rsidR="002C220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ch lub realizacji zadań wynikających z bieżących potrzeb szkoły,</w:t>
      </w: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mogą funkcjonować </w:t>
      </w:r>
      <w:r w:rsidR="002C220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Radzie Pedagogicznej </w:t>
      </w: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"zespoły" powoływane przez </w:t>
      </w:r>
      <w:r w:rsidR="004648B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Dyrektora lub </w:t>
      </w: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Radę Pedagogiczną, wył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onione spośród jej członków. </w:t>
      </w:r>
    </w:p>
    <w:p w:rsidR="005B6440" w:rsidRPr="00CF14D9" w:rsidRDefault="005B6440" w:rsidP="001763F7">
      <w:pPr>
        <w:pStyle w:val="Akapitzlist"/>
        <w:widowControl w:val="0"/>
        <w:numPr>
          <w:ilvl w:val="0"/>
          <w:numId w:val="31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Pracą zespołów kieruje wybrany przez Dyrektora i zaakceptowany przez Radę Pedagogiczną przewodniczący zespołu, zwany koordynatorem tematycznym podejmowanych działań. 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</w:p>
    <w:p w:rsidR="005B6440" w:rsidRPr="00CF14D9" w:rsidRDefault="005E0E83" w:rsidP="00AE6077">
      <w:pPr>
        <w:widowControl w:val="0"/>
        <w:suppressAutoHyphens/>
        <w:spacing w:after="12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§28</w:t>
      </w:r>
    </w:p>
    <w:p w:rsidR="00CF14D9" w:rsidRDefault="005B6440" w:rsidP="001763F7">
      <w:pPr>
        <w:pStyle w:val="Akapitzlist"/>
        <w:widowControl w:val="0"/>
        <w:numPr>
          <w:ilvl w:val="0"/>
          <w:numId w:val="3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 kierowania pracą wychowawczą w poszczególnyc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h klasach, Dyrektor Zespołu</w:t>
      </w: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wyznacza spośród nauczycieli wychowawców klas. </w:t>
      </w:r>
    </w:p>
    <w:p w:rsidR="00CF14D9" w:rsidRDefault="005B6440" w:rsidP="001763F7">
      <w:pPr>
        <w:pStyle w:val="Akapitzlist"/>
        <w:widowControl w:val="0"/>
        <w:numPr>
          <w:ilvl w:val="0"/>
          <w:numId w:val="3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Wychowawca klasy powinien mieć szczególne predyspozycje do pracy z grupą, jak i 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do pracy 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2C2206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rodzicami uczniów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. </w:t>
      </w:r>
    </w:p>
    <w:p w:rsidR="00CF14D9" w:rsidRDefault="005B6440" w:rsidP="001763F7">
      <w:pPr>
        <w:pStyle w:val="Akapitzlist"/>
        <w:widowControl w:val="0"/>
        <w:numPr>
          <w:ilvl w:val="0"/>
          <w:numId w:val="3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Zadaniem wychowawcy klasy jest sprawowanie opieki wychowawczej nad 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uczniami, 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 w szczególności: </w:t>
      </w:r>
    </w:p>
    <w:p w:rsidR="00CF14D9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poznanie warunków życia uczn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iów i ich stanu zdrowotnego, </w:t>
      </w:r>
    </w:p>
    <w:p w:rsidR="00CF14D9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dbałość o bezpi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eczeństwo i zdrowie uczniów, </w:t>
      </w:r>
    </w:p>
    <w:p w:rsidR="004648BA" w:rsidRDefault="004648BA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spełnianie czynności opiekuńczych wo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bec uczniów,</w:t>
      </w:r>
    </w:p>
    <w:p w:rsidR="004648BA" w:rsidRPr="004648BA" w:rsidRDefault="004648BA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spełnianie czynności obsługowych w stosunku do dzieci, głównie w zakresie higieny osobistej, tzn. doprowadzenia do czystości w przypadku zanieczyszczenia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oraz ubieranie i karmienie,</w:t>
      </w:r>
    </w:p>
    <w:p w:rsidR="00CF14D9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systematyczne konsultowanie się z rodzicami (prawnymi opiekunami), lekarzem, psychologiem, innymi nauczycielami w sprawie psyc</w:t>
      </w:r>
      <w:r w:rsid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hofizycznego rozwoju ucznia,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otaczanie opieką 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indywidualną każdego ucznia, 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monitorowanie i koordynowanie działań wychowawczyc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h i dydaktycznych wobec uczniów,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planowanie i organizowanie wspólnie z uczniami i ich rodzicami różnych form życia zespołowego i integra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cyjnego w szkole i poza nią, 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prowadzenie takiej dokumentacji jak: indywidualne programy edukacyjno - terapeutyczne uczniów, zapisy w dzienniku lekcyj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nym i arkuszach obserwacji</w:t>
      </w: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ucznia, 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formułow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anie ocen opisowych uczniów, 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składanie sprawozdań z przebiegu i efektów pracy z zespołem podczas z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ebrań Rady Pedagogicznej, </w:t>
      </w:r>
    </w:p>
    <w:p w:rsidR="00513A20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CF14D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wypisywanie świadectw promocyjnych, zaświadczeń o uczęszczaniu na zajęcia i zaświadczeń o ukończeniu Szkoły zgodn</w:t>
      </w:r>
      <w:r w:rsid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ie z uchwałą Rady Pedagogicznej,</w:t>
      </w:r>
    </w:p>
    <w:p w:rsidR="00AE6077" w:rsidRDefault="005B6440" w:rsidP="001763F7">
      <w:pPr>
        <w:pStyle w:val="Akapitzlist"/>
        <w:widowControl w:val="0"/>
        <w:numPr>
          <w:ilvl w:val="0"/>
          <w:numId w:val="33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513A20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organizowanie zespołowych spotkań z rodzicami i dni otwartych, zgodnie z harmonogramem zebrań z rodzicami opracowanym na początku każdego roku szkolnego o</w:t>
      </w:r>
      <w:r w:rsidR="004648B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raz w zależności od potrzeb,</w:t>
      </w:r>
      <w:r w:rsid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4648BA" w:rsidRPr="004648BA" w:rsidRDefault="004648BA" w:rsidP="001763F7">
      <w:pPr>
        <w:pStyle w:val="Akapitzlist"/>
        <w:numPr>
          <w:ilvl w:val="0"/>
          <w:numId w:val="33"/>
        </w:numPr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4648B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stałe przebywanie tam gdzie są dzieci.</w:t>
      </w:r>
    </w:p>
    <w:p w:rsidR="00AE6077" w:rsidRDefault="005B6440" w:rsidP="001763F7">
      <w:pPr>
        <w:pStyle w:val="Akapitzlist"/>
        <w:widowControl w:val="0"/>
        <w:numPr>
          <w:ilvl w:val="0"/>
          <w:numId w:val="3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każdym roku szkolnym opracowuje się harmonogram spotkań z rodzicami. </w:t>
      </w:r>
    </w:p>
    <w:p w:rsidR="00AE6077" w:rsidRDefault="005B6440" w:rsidP="001763F7">
      <w:pPr>
        <w:pStyle w:val="Akapitzlist"/>
        <w:widowControl w:val="0"/>
        <w:numPr>
          <w:ilvl w:val="0"/>
          <w:numId w:val="3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W zebraniach rodziców, które organizuje wychowawca nie uczestniczą uczniowie, a wszelkie uwagi odnośnie konkretnego dziecka przekazuje się w indywidualnej rozmowie </w:t>
      </w:r>
      <w:r w:rsid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br/>
      </w:r>
      <w:r w:rsidRP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z zain</w:t>
      </w:r>
      <w:r w:rsid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teresowanym rodzicem. </w:t>
      </w:r>
    </w:p>
    <w:p w:rsidR="005B6440" w:rsidRDefault="005B6440" w:rsidP="001763F7">
      <w:pPr>
        <w:pStyle w:val="Akapitzlist"/>
        <w:widowControl w:val="0"/>
        <w:numPr>
          <w:ilvl w:val="0"/>
          <w:numId w:val="32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 xml:space="preserve">Wychowawca zespołu </w:t>
      </w:r>
      <w:r w:rsidR="002B0FF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klasowego </w:t>
      </w:r>
      <w:r w:rsidRP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winien dbać o właściwą atmosferę między rodzicami, ich wzajemną tolerancję i</w:t>
      </w:r>
      <w:r w:rsid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 w:rsidRPr="00AE6077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życzliwość wobec siebie i uczniów.</w:t>
      </w:r>
    </w:p>
    <w:p w:rsidR="00AE6077" w:rsidRDefault="00AE6077" w:rsidP="00AE6077">
      <w:pPr>
        <w:widowControl w:val="0"/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F80E3F" w:rsidRDefault="005E0E83" w:rsidP="00F80E3F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§29</w:t>
      </w:r>
    </w:p>
    <w:p w:rsidR="00F80E3F" w:rsidRDefault="005B6440" w:rsidP="001763F7">
      <w:pPr>
        <w:pStyle w:val="Akapitzlist"/>
        <w:widowControl w:val="0"/>
        <w:numPr>
          <w:ilvl w:val="0"/>
          <w:numId w:val="34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 obowiązków pomocy nauczyc</w:t>
      </w:r>
      <w:r w:rsid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iela należy w szczególności: </w:t>
      </w:r>
    </w:p>
    <w:p w:rsidR="00F80E3F" w:rsidRDefault="005B6440" w:rsidP="001763F7">
      <w:pPr>
        <w:pStyle w:val="Akapitzlist"/>
        <w:widowControl w:val="0"/>
        <w:numPr>
          <w:ilvl w:val="0"/>
          <w:numId w:val="3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spełnianie czynności opiekuńczych wo</w:t>
      </w:r>
      <w:r w:rsid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bec uczniów, </w:t>
      </w:r>
    </w:p>
    <w:p w:rsidR="00F80E3F" w:rsidRDefault="005B6440" w:rsidP="001763F7">
      <w:pPr>
        <w:pStyle w:val="Akapitzlist"/>
        <w:widowControl w:val="0"/>
        <w:numPr>
          <w:ilvl w:val="0"/>
          <w:numId w:val="3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spełnianie czynności obsługowych w stosunku do dzieci, głównie w zakresie higieny osobistej, tzn. doprowadzenia do czystości w przypadku zanieczyszczenia</w:t>
      </w:r>
      <w:r w:rsid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oraz ubieranie i karmienie,</w:t>
      </w:r>
    </w:p>
    <w:p w:rsidR="00F80E3F" w:rsidRDefault="005B6440" w:rsidP="001763F7">
      <w:pPr>
        <w:pStyle w:val="Akapitzlist"/>
        <w:widowControl w:val="0"/>
        <w:numPr>
          <w:ilvl w:val="0"/>
          <w:numId w:val="3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uczestniczenie w zajęciach zespołowych prowadzonych przez nauczyciela i pomoc w ich organiz</w:t>
      </w:r>
      <w:r w:rsid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owaniu oraz przeprowadzeniu, </w:t>
      </w:r>
    </w:p>
    <w:p w:rsidR="005B6440" w:rsidRDefault="005B6440" w:rsidP="001763F7">
      <w:pPr>
        <w:pStyle w:val="Akapitzlist"/>
        <w:widowControl w:val="0"/>
        <w:numPr>
          <w:ilvl w:val="0"/>
          <w:numId w:val="3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F80E3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stałe przebywanie tam gdzie są dzieci.</w:t>
      </w:r>
    </w:p>
    <w:p w:rsidR="00F80E3F" w:rsidRDefault="00F80E3F" w:rsidP="00F80E3F">
      <w:pPr>
        <w:pStyle w:val="Akapitzlist"/>
        <w:widowControl w:val="0"/>
        <w:suppressAutoHyphens/>
        <w:spacing w:after="120" w:line="360" w:lineRule="auto"/>
        <w:ind w:left="73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5B6440" w:rsidRPr="00DB077F" w:rsidRDefault="005E0E83" w:rsidP="00DB077F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§30</w:t>
      </w:r>
    </w:p>
    <w:p w:rsidR="006A1049" w:rsidRDefault="005B6440" w:rsidP="001763F7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DB077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 celu udzie</w:t>
      </w:r>
      <w:r w:rsidR="00DB077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lenia pomocy psychologicznej – pedagogicznej </w:t>
      </w:r>
      <w:r w:rsidRPr="00DB077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Szkoła </w:t>
      </w:r>
      <w:r w:rsidR="00DB077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może zatrudniać specjalistów takich jak: psycholog, logopeda, rehabilitant, dogoterapeuta i inni w zależności od </w:t>
      </w:r>
      <w:r w:rsid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indywidualnych </w:t>
      </w:r>
      <w:r w:rsidR="00DB077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potrzeb przyjętych uczniów.</w:t>
      </w:r>
      <w:r w:rsid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</w:p>
    <w:p w:rsidR="006A1049" w:rsidRDefault="006A1049" w:rsidP="001763F7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Specjaliści muszą posiadać k</w:t>
      </w:r>
      <w:r w:rsidR="005B6440" w:rsidRPr="00DB077F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walifikacje do zajmowania stanow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iska według stosownych przepisów. </w:t>
      </w:r>
    </w:p>
    <w:p w:rsidR="006A1049" w:rsidRDefault="006A1049" w:rsidP="001763F7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Zakres obowiązków ustala Dyrektor. </w:t>
      </w:r>
    </w:p>
    <w:p w:rsidR="005B6440" w:rsidRDefault="005B6440" w:rsidP="001763F7">
      <w:pPr>
        <w:pStyle w:val="Akapitzlist"/>
        <w:widowControl w:val="0"/>
        <w:numPr>
          <w:ilvl w:val="0"/>
          <w:numId w:val="36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Wszystk</w:t>
      </w:r>
      <w:r w:rsidR="006A1049"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ie zadania specjaliści realizują we współdziałaniu z wychowawcą i</w:t>
      </w: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rodzicami (prawnymi opiekunami)</w:t>
      </w:r>
      <w:r w:rsidR="006A1049"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ucznia.</w:t>
      </w:r>
    </w:p>
    <w:p w:rsidR="005B6440" w:rsidRPr="005B6440" w:rsidRDefault="005B6440" w:rsidP="006A1049">
      <w:pPr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6A1049" w:rsidRPr="006A1049" w:rsidRDefault="006A1049" w:rsidP="006A1049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ROZDZIAŁ VII</w:t>
      </w: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="005B6440" w:rsidRPr="006A1049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6A1049" w:rsidRDefault="005B6440" w:rsidP="006A1049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6A1049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POSTANOWIENIA KOŃCOWE</w:t>
      </w:r>
    </w:p>
    <w:p w:rsidR="005B6440" w:rsidRDefault="006A1049" w:rsidP="006A1049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</w:p>
    <w:p w:rsidR="006A1049" w:rsidRPr="00DB077F" w:rsidRDefault="005E0E83" w:rsidP="006A1049">
      <w:pPr>
        <w:widowControl w:val="0"/>
        <w:suppressAutoHyphens/>
        <w:spacing w:after="120" w:line="360" w:lineRule="auto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§31</w:t>
      </w:r>
    </w:p>
    <w:p w:rsidR="006A1049" w:rsidRPr="006A1049" w:rsidRDefault="006A1049" w:rsidP="006A1049">
      <w:pPr>
        <w:widowControl w:val="0"/>
        <w:suppressAutoHyphens/>
        <w:spacing w:after="0" w:line="100" w:lineRule="atLeast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:rsidR="006A1049" w:rsidRDefault="006A1049" w:rsidP="001763F7">
      <w:pPr>
        <w:pStyle w:val="Akapitzlist"/>
        <w:widowControl w:val="0"/>
        <w:numPr>
          <w:ilvl w:val="1"/>
          <w:numId w:val="35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Środki na działalność Szkoły pochodzą z:</w:t>
      </w:r>
    </w:p>
    <w:p w:rsidR="006A1049" w:rsidRDefault="006A1049" w:rsidP="001763F7">
      <w:pPr>
        <w:pStyle w:val="Akapitzlist"/>
        <w:widowControl w:val="0"/>
        <w:numPr>
          <w:ilvl w:val="0"/>
          <w:numId w:val="3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dotacji odpowiednich jednostek na dz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iałalność oświatową</w:t>
      </w: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,</w:t>
      </w:r>
    </w:p>
    <w:p w:rsidR="006A1049" w:rsidRDefault="006A1049" w:rsidP="001763F7">
      <w:pPr>
        <w:pStyle w:val="Akapitzlist"/>
        <w:widowControl w:val="0"/>
        <w:numPr>
          <w:ilvl w:val="0"/>
          <w:numId w:val="3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kontraktów z Narodowego Funduszu Zdrowia;</w:t>
      </w:r>
    </w:p>
    <w:p w:rsidR="006A1049" w:rsidRDefault="0034274B" w:rsidP="001763F7">
      <w:pPr>
        <w:pStyle w:val="Akapitzlist"/>
        <w:widowControl w:val="0"/>
        <w:numPr>
          <w:ilvl w:val="0"/>
          <w:numId w:val="37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innych niż wymienione w pkt. a i b</w:t>
      </w:r>
      <w:r w:rsidR="006A1049" w:rsidRPr="006A1049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pozyskanych przez Zarząd Centrum Rehabilitacji Dziecięcej sp. z o.o., w tym dotacji i darowizn.</w:t>
      </w:r>
    </w:p>
    <w:p w:rsidR="006A1049" w:rsidRPr="006A1049" w:rsidRDefault="006A1049" w:rsidP="006A1049">
      <w:pPr>
        <w:pStyle w:val="Akapitzlist"/>
        <w:widowControl w:val="0"/>
        <w:suppressAutoHyphens/>
        <w:spacing w:after="120" w:line="360" w:lineRule="auto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6A1049" w:rsidRPr="006A1049" w:rsidRDefault="005E0E83" w:rsidP="007D5CAE">
      <w:pPr>
        <w:widowControl w:val="0"/>
        <w:suppressAutoHyphens/>
        <w:spacing w:after="120" w:line="360" w:lineRule="auto"/>
        <w:ind w:left="13"/>
        <w:jc w:val="center"/>
        <w:textAlignment w:val="baseline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§ 32</w:t>
      </w:r>
    </w:p>
    <w:p w:rsidR="001A5FD1" w:rsidRPr="001A5FD1" w:rsidRDefault="0036020C" w:rsidP="001763F7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Szkoła</w:t>
      </w:r>
      <w:r w:rsidR="005B6440"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używa pieczę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ci urzędowej zgodnie z obowiązującymi</w:t>
      </w:r>
      <w:r w:rsidR="005B6440"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przepisami.</w:t>
      </w:r>
    </w:p>
    <w:p w:rsidR="001A5FD1" w:rsidRDefault="0036020C" w:rsidP="001763F7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Szkoła </w:t>
      </w:r>
      <w:r w:rsidR="005B6440"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prowadzi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dokumentację zgodnie z </w:t>
      </w:r>
      <w:r w:rsidR="00F12974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obo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wiązującymi</w:t>
      </w:r>
      <w:r w:rsidR="005B6440"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przepisami.</w:t>
      </w:r>
    </w:p>
    <w:p w:rsidR="001A5FD1" w:rsidRDefault="005B6440" w:rsidP="001763F7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lastRenderedPageBreak/>
        <w:t>Statut dotyczy uczniów, rodziców i pracowników Szkoły.</w:t>
      </w:r>
    </w:p>
    <w:p w:rsidR="001A5FD1" w:rsidRDefault="005B6440" w:rsidP="001763F7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Statut znajduje się do wglądu</w:t>
      </w:r>
      <w:r w:rsidR="001A5FD1"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</w:t>
      </w:r>
      <w:r w:rsidR="00D55EAC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sekretariacie Szkoły</w:t>
      </w:r>
      <w:r w:rsid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</w:t>
      </w:r>
    </w:p>
    <w:p w:rsidR="001A5FD1" w:rsidRDefault="005B6440" w:rsidP="001763F7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Regulaminy określające działalność organów Szkoły, jak też wynikające z celów i zadań nie mogą być sprzeczne z zapisami niniejszego statutu jak również z przepisami wykonawczymi do ustawy o systemie oświaty.</w:t>
      </w:r>
    </w:p>
    <w:p w:rsidR="001A5FD1" w:rsidRDefault="001A5FD1" w:rsidP="001763F7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</w:t>
      </w:r>
      <w:r w:rsidR="005B6440"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zmiany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w Statucie wnioskować mogą: </w:t>
      </w:r>
    </w:p>
    <w:p w:rsidR="001A5FD1" w:rsidRDefault="005B6440" w:rsidP="001763F7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Dyre</w:t>
      </w:r>
      <w:r w:rsidR="0034274B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ktor Szkoły</w:t>
      </w:r>
      <w:r w:rsid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, </w:t>
      </w:r>
    </w:p>
    <w:p w:rsidR="001A5FD1" w:rsidRDefault="005B6440" w:rsidP="001763F7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Organ spr</w:t>
      </w:r>
      <w:r w:rsid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awujący nadzór pedagogiczny, </w:t>
      </w:r>
    </w:p>
    <w:p w:rsidR="005B6440" w:rsidRDefault="001A5FD1" w:rsidP="001763F7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Rada Rodziców,</w:t>
      </w:r>
    </w:p>
    <w:p w:rsidR="001A5FD1" w:rsidRDefault="001A5FD1" w:rsidP="001763F7">
      <w:pPr>
        <w:pStyle w:val="Akapitzlist"/>
        <w:widowControl w:val="0"/>
        <w:numPr>
          <w:ilvl w:val="0"/>
          <w:numId w:val="39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Rada Pedagogiczna.</w:t>
      </w:r>
    </w:p>
    <w:p w:rsidR="00455E25" w:rsidRDefault="001A5FD1" w:rsidP="00455E25">
      <w:pPr>
        <w:pStyle w:val="Akapitzlist"/>
        <w:widowControl w:val="0"/>
        <w:numPr>
          <w:ilvl w:val="0"/>
          <w:numId w:val="38"/>
        </w:numPr>
        <w:suppressAutoHyphens/>
        <w:spacing w:after="120" w:line="360" w:lineRule="auto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prawy nieuregulowane niniejszym Statutem rozstrzyga się </w:t>
      </w:r>
      <w:r w:rsidRPr="001A5FD1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innymi przepisami wyższego rzędu.</w:t>
      </w:r>
    </w:p>
    <w:p w:rsidR="00455E25" w:rsidRDefault="00455E25" w:rsidP="00455E25">
      <w:pPr>
        <w:pStyle w:val="Akapitzlist"/>
        <w:widowControl w:val="0"/>
        <w:suppressAutoHyphens/>
        <w:spacing w:after="120" w:line="360" w:lineRule="auto"/>
        <w:ind w:left="37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455E25" w:rsidRDefault="00455E25" w:rsidP="00455E25">
      <w:pPr>
        <w:pStyle w:val="Akapitzlist"/>
        <w:widowControl w:val="0"/>
        <w:suppressAutoHyphens/>
        <w:spacing w:after="120" w:line="360" w:lineRule="auto"/>
        <w:ind w:left="37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455E25" w:rsidRPr="00027548" w:rsidRDefault="00BC13DC" w:rsidP="00455E25">
      <w:pPr>
        <w:pStyle w:val="Akapitzlist"/>
        <w:widowControl w:val="0"/>
        <w:suppressAutoHyphens/>
        <w:spacing w:after="120" w:line="360" w:lineRule="auto"/>
        <w:ind w:left="373"/>
        <w:jc w:val="both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bookmarkStart w:id="1" w:name="_GoBack"/>
      <w:r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Stan prawny na dzień 31-08-202</w:t>
      </w:r>
      <w:r w:rsidR="00027548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2</w:t>
      </w:r>
      <w:r w:rsidR="00455E25" w:rsidRPr="00027548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roku</w:t>
      </w:r>
    </w:p>
    <w:bookmarkEnd w:id="1"/>
    <w:p w:rsidR="001A5FD1" w:rsidRPr="001A5FD1" w:rsidRDefault="001A5FD1" w:rsidP="001A5FD1">
      <w:pPr>
        <w:pStyle w:val="Akapitzlist"/>
        <w:widowControl w:val="0"/>
        <w:suppressAutoHyphens/>
        <w:spacing w:after="120" w:line="360" w:lineRule="auto"/>
        <w:ind w:left="733"/>
        <w:textAlignment w:val="baseline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DF5327" w:rsidRDefault="00DF5327"/>
    <w:sectPr w:rsidR="00DF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C3" w:rsidRDefault="00C713C3" w:rsidP="00974CA6">
      <w:pPr>
        <w:spacing w:after="0" w:line="240" w:lineRule="auto"/>
      </w:pPr>
      <w:r>
        <w:separator/>
      </w:r>
    </w:p>
  </w:endnote>
  <w:endnote w:type="continuationSeparator" w:id="0">
    <w:p w:rsidR="00C713C3" w:rsidRDefault="00C713C3" w:rsidP="0097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12863"/>
      <w:docPartObj>
        <w:docPartGallery w:val="Page Numbers (Bottom of Page)"/>
        <w:docPartUnique/>
      </w:docPartObj>
    </w:sdtPr>
    <w:sdtEndPr/>
    <w:sdtContent>
      <w:p w:rsidR="00974CA6" w:rsidRDefault="00974CA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48">
          <w:rPr>
            <w:noProof/>
          </w:rPr>
          <w:t>16</w:t>
        </w:r>
        <w:r>
          <w:fldChar w:fldCharType="end"/>
        </w:r>
      </w:p>
    </w:sdtContent>
  </w:sdt>
  <w:p w:rsidR="00974CA6" w:rsidRDefault="00974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C3" w:rsidRDefault="00C713C3" w:rsidP="00974CA6">
      <w:pPr>
        <w:spacing w:after="0" w:line="240" w:lineRule="auto"/>
      </w:pPr>
      <w:r>
        <w:separator/>
      </w:r>
    </w:p>
  </w:footnote>
  <w:footnote w:type="continuationSeparator" w:id="0">
    <w:p w:rsidR="00C713C3" w:rsidRDefault="00C713C3" w:rsidP="00974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73" w:hanging="360"/>
      </w:pPr>
      <w:rPr>
        <w:rFonts w:ascii="Symbol" w:hAnsi="Symbol"/>
      </w:rPr>
    </w:lvl>
  </w:abstractNum>
  <w:abstractNum w:abstractNumId="4">
    <w:nsid w:val="00612A2A"/>
    <w:multiLevelType w:val="hybridMultilevel"/>
    <w:tmpl w:val="89E8F414"/>
    <w:lvl w:ilvl="0" w:tplc="97A081A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05E43C05"/>
    <w:multiLevelType w:val="hybridMultilevel"/>
    <w:tmpl w:val="E9D051B6"/>
    <w:lvl w:ilvl="0" w:tplc="F6B8A03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BECC388C">
      <w:start w:val="1"/>
      <w:numFmt w:val="lowerLetter"/>
      <w:lvlText w:val="%2)"/>
      <w:lvlJc w:val="left"/>
      <w:pPr>
        <w:ind w:left="10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13D46D83"/>
    <w:multiLevelType w:val="hybridMultilevel"/>
    <w:tmpl w:val="360CBBA6"/>
    <w:lvl w:ilvl="0" w:tplc="80FCAA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7">
    <w:nsid w:val="154C3CAE"/>
    <w:multiLevelType w:val="hybridMultilevel"/>
    <w:tmpl w:val="05A4E260"/>
    <w:lvl w:ilvl="0" w:tplc="B524AAD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>
    <w:nsid w:val="154D644D"/>
    <w:multiLevelType w:val="hybridMultilevel"/>
    <w:tmpl w:val="5FEEA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5226A6"/>
    <w:multiLevelType w:val="hybridMultilevel"/>
    <w:tmpl w:val="AA2CF87A"/>
    <w:lvl w:ilvl="0" w:tplc="5058B28C">
      <w:start w:val="5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46049"/>
    <w:multiLevelType w:val="hybridMultilevel"/>
    <w:tmpl w:val="E8D4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56C5F"/>
    <w:multiLevelType w:val="hybridMultilevel"/>
    <w:tmpl w:val="DBDACE86"/>
    <w:lvl w:ilvl="0" w:tplc="613240C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213C26C0"/>
    <w:multiLevelType w:val="hybridMultilevel"/>
    <w:tmpl w:val="3642D746"/>
    <w:lvl w:ilvl="0" w:tplc="CCB024E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22FF583F"/>
    <w:multiLevelType w:val="hybridMultilevel"/>
    <w:tmpl w:val="FE58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3025"/>
    <w:multiLevelType w:val="hybridMultilevel"/>
    <w:tmpl w:val="8E5CC684"/>
    <w:lvl w:ilvl="0" w:tplc="30D489B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>
    <w:nsid w:val="2929503B"/>
    <w:multiLevelType w:val="hybridMultilevel"/>
    <w:tmpl w:val="D152E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672D"/>
    <w:multiLevelType w:val="hybridMultilevel"/>
    <w:tmpl w:val="CF186C5A"/>
    <w:lvl w:ilvl="0" w:tplc="B5D668A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2B121BE2"/>
    <w:multiLevelType w:val="hybridMultilevel"/>
    <w:tmpl w:val="D966B1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848B6"/>
    <w:multiLevelType w:val="hybridMultilevel"/>
    <w:tmpl w:val="36B2B05E"/>
    <w:lvl w:ilvl="0" w:tplc="9668C0B8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AF8E4C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9">
    <w:nsid w:val="341003B8"/>
    <w:multiLevelType w:val="hybridMultilevel"/>
    <w:tmpl w:val="0868FA16"/>
    <w:lvl w:ilvl="0" w:tplc="B5D668A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>
    <w:nsid w:val="37574B8D"/>
    <w:multiLevelType w:val="hybridMultilevel"/>
    <w:tmpl w:val="54500F5E"/>
    <w:lvl w:ilvl="0" w:tplc="7BB8D4A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1">
    <w:nsid w:val="379A60AD"/>
    <w:multiLevelType w:val="hybridMultilevel"/>
    <w:tmpl w:val="CBBC8402"/>
    <w:lvl w:ilvl="0" w:tplc="B524AAD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AE5C76C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2">
    <w:nsid w:val="3E53497F"/>
    <w:multiLevelType w:val="hybridMultilevel"/>
    <w:tmpl w:val="159C8062"/>
    <w:lvl w:ilvl="0" w:tplc="64265E18">
      <w:start w:val="1"/>
      <w:numFmt w:val="lowerLetter"/>
      <w:lvlText w:val="%1)"/>
      <w:lvlJc w:val="left"/>
      <w:pPr>
        <w:ind w:left="733" w:hanging="360"/>
      </w:pPr>
      <w:rPr>
        <w:rFonts w:eastAsia="SimSun" w:cs="Mangal"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3">
    <w:nsid w:val="401058C4"/>
    <w:multiLevelType w:val="hybridMultilevel"/>
    <w:tmpl w:val="FB929282"/>
    <w:lvl w:ilvl="0" w:tplc="283CFA92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4">
    <w:nsid w:val="48AC3D29"/>
    <w:multiLevelType w:val="hybridMultilevel"/>
    <w:tmpl w:val="49080DEC"/>
    <w:lvl w:ilvl="0" w:tplc="AE92889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>
    <w:nsid w:val="4A3922DC"/>
    <w:multiLevelType w:val="hybridMultilevel"/>
    <w:tmpl w:val="39500B14"/>
    <w:lvl w:ilvl="0" w:tplc="6C2666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6">
    <w:nsid w:val="4B901C84"/>
    <w:multiLevelType w:val="hybridMultilevel"/>
    <w:tmpl w:val="B83693C0"/>
    <w:lvl w:ilvl="0" w:tplc="B5D668A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7">
    <w:nsid w:val="4F3F7304"/>
    <w:multiLevelType w:val="hybridMultilevel"/>
    <w:tmpl w:val="B150BCA4"/>
    <w:lvl w:ilvl="0" w:tplc="B5D668A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8">
    <w:nsid w:val="505B0135"/>
    <w:multiLevelType w:val="hybridMultilevel"/>
    <w:tmpl w:val="3E746620"/>
    <w:lvl w:ilvl="0" w:tplc="45C6368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>
    <w:nsid w:val="50CE42D4"/>
    <w:multiLevelType w:val="hybridMultilevel"/>
    <w:tmpl w:val="35A8DF80"/>
    <w:lvl w:ilvl="0" w:tplc="79C2A988">
      <w:start w:val="1"/>
      <w:numFmt w:val="lowerLetter"/>
      <w:lvlText w:val="%1)"/>
      <w:lvlJc w:val="left"/>
      <w:pPr>
        <w:ind w:left="733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0">
    <w:nsid w:val="50FD4785"/>
    <w:multiLevelType w:val="hybridMultilevel"/>
    <w:tmpl w:val="BEA8C97E"/>
    <w:lvl w:ilvl="0" w:tplc="3A9826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1">
    <w:nsid w:val="528745D7"/>
    <w:multiLevelType w:val="hybridMultilevel"/>
    <w:tmpl w:val="4EF2E82C"/>
    <w:lvl w:ilvl="0" w:tplc="6C2666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2">
    <w:nsid w:val="543D7DD8"/>
    <w:multiLevelType w:val="hybridMultilevel"/>
    <w:tmpl w:val="27F2D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D52746"/>
    <w:multiLevelType w:val="hybridMultilevel"/>
    <w:tmpl w:val="208041E4"/>
    <w:lvl w:ilvl="0" w:tplc="8D0A595E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2DE4F19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4">
    <w:nsid w:val="573253AF"/>
    <w:multiLevelType w:val="hybridMultilevel"/>
    <w:tmpl w:val="D41E1144"/>
    <w:lvl w:ilvl="0" w:tplc="C254A9A6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5">
    <w:nsid w:val="59096650"/>
    <w:multiLevelType w:val="hybridMultilevel"/>
    <w:tmpl w:val="F22C0452"/>
    <w:lvl w:ilvl="0" w:tplc="6C2666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6">
    <w:nsid w:val="5DB35B39"/>
    <w:multiLevelType w:val="hybridMultilevel"/>
    <w:tmpl w:val="46E89C34"/>
    <w:lvl w:ilvl="0" w:tplc="97A081A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>
    <w:nsid w:val="5EF953F7"/>
    <w:multiLevelType w:val="hybridMultilevel"/>
    <w:tmpl w:val="727A0B8E"/>
    <w:lvl w:ilvl="0" w:tplc="8D0A595E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8">
    <w:nsid w:val="62A64ED4"/>
    <w:multiLevelType w:val="hybridMultilevel"/>
    <w:tmpl w:val="6032B612"/>
    <w:lvl w:ilvl="0" w:tplc="2FF4F4FE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9">
    <w:nsid w:val="64F12E1D"/>
    <w:multiLevelType w:val="hybridMultilevel"/>
    <w:tmpl w:val="10FC1AB2"/>
    <w:lvl w:ilvl="0" w:tplc="E2B624C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0">
    <w:nsid w:val="64F978FA"/>
    <w:multiLevelType w:val="hybridMultilevel"/>
    <w:tmpl w:val="BECAC7C2"/>
    <w:lvl w:ilvl="0" w:tplc="12E2C016">
      <w:start w:val="1"/>
      <w:numFmt w:val="lowerLetter"/>
      <w:lvlText w:val="%1)"/>
      <w:lvlJc w:val="left"/>
      <w:pPr>
        <w:ind w:left="733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1">
    <w:nsid w:val="650B2F81"/>
    <w:multiLevelType w:val="hybridMultilevel"/>
    <w:tmpl w:val="6A129BA0"/>
    <w:lvl w:ilvl="0" w:tplc="DB7CC3E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2">
    <w:nsid w:val="6A271815"/>
    <w:multiLevelType w:val="hybridMultilevel"/>
    <w:tmpl w:val="D6E6AE70"/>
    <w:lvl w:ilvl="0" w:tplc="8D0A595E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3">
    <w:nsid w:val="6AE229B4"/>
    <w:multiLevelType w:val="hybridMultilevel"/>
    <w:tmpl w:val="1932FE26"/>
    <w:lvl w:ilvl="0" w:tplc="336C15C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4">
    <w:nsid w:val="6B4A31A8"/>
    <w:multiLevelType w:val="hybridMultilevel"/>
    <w:tmpl w:val="1CDA190A"/>
    <w:lvl w:ilvl="0" w:tplc="B524AADA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5">
    <w:nsid w:val="70583B1A"/>
    <w:multiLevelType w:val="hybridMultilevel"/>
    <w:tmpl w:val="98AEF3C8"/>
    <w:lvl w:ilvl="0" w:tplc="802CB55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6">
    <w:nsid w:val="74040AF9"/>
    <w:multiLevelType w:val="hybridMultilevel"/>
    <w:tmpl w:val="C9D0BD14"/>
    <w:lvl w:ilvl="0" w:tplc="6C2666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7">
    <w:nsid w:val="76AF62BC"/>
    <w:multiLevelType w:val="hybridMultilevel"/>
    <w:tmpl w:val="19DEC5EA"/>
    <w:lvl w:ilvl="0" w:tplc="2796EB6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8">
    <w:nsid w:val="78C32A5A"/>
    <w:multiLevelType w:val="hybridMultilevel"/>
    <w:tmpl w:val="BDECA61E"/>
    <w:lvl w:ilvl="0" w:tplc="1CEC0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E3AFDD6">
      <w:start w:val="25"/>
      <w:numFmt w:val="bullet"/>
      <w:lvlText w:val="•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A463021"/>
    <w:multiLevelType w:val="hybridMultilevel"/>
    <w:tmpl w:val="13AAD194"/>
    <w:lvl w:ilvl="0" w:tplc="97A081A4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0">
    <w:nsid w:val="7C8970FB"/>
    <w:multiLevelType w:val="hybridMultilevel"/>
    <w:tmpl w:val="449A3330"/>
    <w:lvl w:ilvl="0" w:tplc="F6C47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B3235F"/>
    <w:multiLevelType w:val="hybridMultilevel"/>
    <w:tmpl w:val="68AC14DA"/>
    <w:lvl w:ilvl="0" w:tplc="6C2666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2">
    <w:nsid w:val="7E567C35"/>
    <w:multiLevelType w:val="hybridMultilevel"/>
    <w:tmpl w:val="9E5A8B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7F192B14"/>
    <w:multiLevelType w:val="hybridMultilevel"/>
    <w:tmpl w:val="4EF2E82C"/>
    <w:lvl w:ilvl="0" w:tplc="6C26665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6"/>
  </w:num>
  <w:num w:numId="5">
    <w:abstractNumId w:val="39"/>
  </w:num>
  <w:num w:numId="6">
    <w:abstractNumId w:val="30"/>
  </w:num>
  <w:num w:numId="7">
    <w:abstractNumId w:val="10"/>
  </w:num>
  <w:num w:numId="8">
    <w:abstractNumId w:val="22"/>
  </w:num>
  <w:num w:numId="9">
    <w:abstractNumId w:val="18"/>
  </w:num>
  <w:num w:numId="10">
    <w:abstractNumId w:val="11"/>
  </w:num>
  <w:num w:numId="11">
    <w:abstractNumId w:val="50"/>
  </w:num>
  <w:num w:numId="12">
    <w:abstractNumId w:val="24"/>
  </w:num>
  <w:num w:numId="13">
    <w:abstractNumId w:val="26"/>
  </w:num>
  <w:num w:numId="14">
    <w:abstractNumId w:val="49"/>
  </w:num>
  <w:num w:numId="15">
    <w:abstractNumId w:val="4"/>
  </w:num>
  <w:num w:numId="16">
    <w:abstractNumId w:val="36"/>
  </w:num>
  <w:num w:numId="17">
    <w:abstractNumId w:val="33"/>
  </w:num>
  <w:num w:numId="18">
    <w:abstractNumId w:val="27"/>
  </w:num>
  <w:num w:numId="19">
    <w:abstractNumId w:val="16"/>
  </w:num>
  <w:num w:numId="20">
    <w:abstractNumId w:val="19"/>
  </w:num>
  <w:num w:numId="21">
    <w:abstractNumId w:val="12"/>
  </w:num>
  <w:num w:numId="22">
    <w:abstractNumId w:val="42"/>
  </w:num>
  <w:num w:numId="23">
    <w:abstractNumId w:val="41"/>
  </w:num>
  <w:num w:numId="24">
    <w:abstractNumId w:val="37"/>
  </w:num>
  <w:num w:numId="25">
    <w:abstractNumId w:val="45"/>
  </w:num>
  <w:num w:numId="26">
    <w:abstractNumId w:val="25"/>
  </w:num>
  <w:num w:numId="27">
    <w:abstractNumId w:val="31"/>
  </w:num>
  <w:num w:numId="28">
    <w:abstractNumId w:val="38"/>
  </w:num>
  <w:num w:numId="29">
    <w:abstractNumId w:val="51"/>
  </w:num>
  <w:num w:numId="30">
    <w:abstractNumId w:val="20"/>
  </w:num>
  <w:num w:numId="31">
    <w:abstractNumId w:val="35"/>
  </w:num>
  <w:num w:numId="32">
    <w:abstractNumId w:val="46"/>
  </w:num>
  <w:num w:numId="33">
    <w:abstractNumId w:val="44"/>
  </w:num>
  <w:num w:numId="34">
    <w:abstractNumId w:val="43"/>
  </w:num>
  <w:num w:numId="35">
    <w:abstractNumId w:val="21"/>
  </w:num>
  <w:num w:numId="36">
    <w:abstractNumId w:val="14"/>
  </w:num>
  <w:num w:numId="37">
    <w:abstractNumId w:val="15"/>
  </w:num>
  <w:num w:numId="38">
    <w:abstractNumId w:val="47"/>
  </w:num>
  <w:num w:numId="39">
    <w:abstractNumId w:val="7"/>
  </w:num>
  <w:num w:numId="40">
    <w:abstractNumId w:val="28"/>
  </w:num>
  <w:num w:numId="41">
    <w:abstractNumId w:val="9"/>
  </w:num>
  <w:num w:numId="42">
    <w:abstractNumId w:val="29"/>
  </w:num>
  <w:num w:numId="43">
    <w:abstractNumId w:val="40"/>
  </w:num>
  <w:num w:numId="44">
    <w:abstractNumId w:val="34"/>
  </w:num>
  <w:num w:numId="45">
    <w:abstractNumId w:val="53"/>
  </w:num>
  <w:num w:numId="46">
    <w:abstractNumId w:val="48"/>
  </w:num>
  <w:num w:numId="47">
    <w:abstractNumId w:val="17"/>
  </w:num>
  <w:num w:numId="48">
    <w:abstractNumId w:val="52"/>
  </w:num>
  <w:num w:numId="49">
    <w:abstractNumId w:val="8"/>
  </w:num>
  <w:num w:numId="50">
    <w:abstractNumId w:val="13"/>
  </w:num>
  <w:num w:numId="51">
    <w:abstractNumId w:val="3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0"/>
    <w:rsid w:val="00027548"/>
    <w:rsid w:val="00067E6E"/>
    <w:rsid w:val="000A5789"/>
    <w:rsid w:val="000D2854"/>
    <w:rsid w:val="000E1E9C"/>
    <w:rsid w:val="000E31A8"/>
    <w:rsid w:val="000F54D5"/>
    <w:rsid w:val="001130F2"/>
    <w:rsid w:val="001230A0"/>
    <w:rsid w:val="001341F3"/>
    <w:rsid w:val="001763F7"/>
    <w:rsid w:val="001860AC"/>
    <w:rsid w:val="001A5FD1"/>
    <w:rsid w:val="001B0675"/>
    <w:rsid w:val="001C65FD"/>
    <w:rsid w:val="00210C23"/>
    <w:rsid w:val="00211291"/>
    <w:rsid w:val="002136B2"/>
    <w:rsid w:val="00215DBB"/>
    <w:rsid w:val="00221E4E"/>
    <w:rsid w:val="002437AB"/>
    <w:rsid w:val="00272D1C"/>
    <w:rsid w:val="00287ABC"/>
    <w:rsid w:val="00296EF7"/>
    <w:rsid w:val="002A2616"/>
    <w:rsid w:val="002A46AB"/>
    <w:rsid w:val="002B0FFD"/>
    <w:rsid w:val="002C2206"/>
    <w:rsid w:val="002D37F1"/>
    <w:rsid w:val="002F0DFD"/>
    <w:rsid w:val="0031187B"/>
    <w:rsid w:val="0034274B"/>
    <w:rsid w:val="00356275"/>
    <w:rsid w:val="0036020C"/>
    <w:rsid w:val="004278E5"/>
    <w:rsid w:val="0044378C"/>
    <w:rsid w:val="00455E25"/>
    <w:rsid w:val="004648BA"/>
    <w:rsid w:val="00472C4B"/>
    <w:rsid w:val="004C070E"/>
    <w:rsid w:val="0050238F"/>
    <w:rsid w:val="00510F9A"/>
    <w:rsid w:val="00512699"/>
    <w:rsid w:val="00513A20"/>
    <w:rsid w:val="00571A1D"/>
    <w:rsid w:val="00573692"/>
    <w:rsid w:val="005A2254"/>
    <w:rsid w:val="005B6440"/>
    <w:rsid w:val="005C2077"/>
    <w:rsid w:val="005D0232"/>
    <w:rsid w:val="005E0E83"/>
    <w:rsid w:val="005E61C8"/>
    <w:rsid w:val="005F0C70"/>
    <w:rsid w:val="006210CB"/>
    <w:rsid w:val="006619C1"/>
    <w:rsid w:val="006A1049"/>
    <w:rsid w:val="006B7BAD"/>
    <w:rsid w:val="006D7493"/>
    <w:rsid w:val="006F24DA"/>
    <w:rsid w:val="00743E5E"/>
    <w:rsid w:val="00753E76"/>
    <w:rsid w:val="007D1949"/>
    <w:rsid w:val="007D40BF"/>
    <w:rsid w:val="007D5CAE"/>
    <w:rsid w:val="007E5C98"/>
    <w:rsid w:val="007F5470"/>
    <w:rsid w:val="008460CB"/>
    <w:rsid w:val="00865CF4"/>
    <w:rsid w:val="00872D8F"/>
    <w:rsid w:val="008C38C4"/>
    <w:rsid w:val="00916F40"/>
    <w:rsid w:val="00926E67"/>
    <w:rsid w:val="009276A5"/>
    <w:rsid w:val="00942618"/>
    <w:rsid w:val="00974CA6"/>
    <w:rsid w:val="009E2FD1"/>
    <w:rsid w:val="009E4C1E"/>
    <w:rsid w:val="00A00CA1"/>
    <w:rsid w:val="00A3268D"/>
    <w:rsid w:val="00A46ABD"/>
    <w:rsid w:val="00A47837"/>
    <w:rsid w:val="00A503FB"/>
    <w:rsid w:val="00A96FE1"/>
    <w:rsid w:val="00AA6195"/>
    <w:rsid w:val="00AB0382"/>
    <w:rsid w:val="00AE6077"/>
    <w:rsid w:val="00AF1437"/>
    <w:rsid w:val="00AF466C"/>
    <w:rsid w:val="00B07DEC"/>
    <w:rsid w:val="00B72BBF"/>
    <w:rsid w:val="00B8037E"/>
    <w:rsid w:val="00BC13DC"/>
    <w:rsid w:val="00BE252E"/>
    <w:rsid w:val="00C472EB"/>
    <w:rsid w:val="00C5521F"/>
    <w:rsid w:val="00C6102F"/>
    <w:rsid w:val="00C713C3"/>
    <w:rsid w:val="00CC64DA"/>
    <w:rsid w:val="00CF14D9"/>
    <w:rsid w:val="00CF5869"/>
    <w:rsid w:val="00D05D18"/>
    <w:rsid w:val="00D17EC2"/>
    <w:rsid w:val="00D55EAC"/>
    <w:rsid w:val="00D81257"/>
    <w:rsid w:val="00D826CB"/>
    <w:rsid w:val="00D93FDE"/>
    <w:rsid w:val="00DB077F"/>
    <w:rsid w:val="00DD64C7"/>
    <w:rsid w:val="00DD6D0A"/>
    <w:rsid w:val="00DE1FDC"/>
    <w:rsid w:val="00DF5327"/>
    <w:rsid w:val="00E26974"/>
    <w:rsid w:val="00E35169"/>
    <w:rsid w:val="00E35FD5"/>
    <w:rsid w:val="00E81A16"/>
    <w:rsid w:val="00EB72C4"/>
    <w:rsid w:val="00EC236E"/>
    <w:rsid w:val="00EC2CF8"/>
    <w:rsid w:val="00EC4F01"/>
    <w:rsid w:val="00F01877"/>
    <w:rsid w:val="00F12974"/>
    <w:rsid w:val="00F3736B"/>
    <w:rsid w:val="00F52E43"/>
    <w:rsid w:val="00F80E3F"/>
    <w:rsid w:val="00FA24A6"/>
    <w:rsid w:val="00FB718B"/>
    <w:rsid w:val="00FC3072"/>
    <w:rsid w:val="00FE0BD2"/>
    <w:rsid w:val="00FE267A"/>
    <w:rsid w:val="00FE4678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6C"/>
    <w:pPr>
      <w:ind w:left="720"/>
      <w:contextualSpacing/>
    </w:pPr>
  </w:style>
  <w:style w:type="paragraph" w:customStyle="1" w:styleId="Textbody">
    <w:name w:val="Text body"/>
    <w:basedOn w:val="Normalny"/>
    <w:rsid w:val="00F52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7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CA6"/>
  </w:style>
  <w:style w:type="paragraph" w:styleId="Stopka">
    <w:name w:val="footer"/>
    <w:basedOn w:val="Normalny"/>
    <w:link w:val="StopkaZnak"/>
    <w:uiPriority w:val="99"/>
    <w:unhideWhenUsed/>
    <w:rsid w:val="0097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CA6"/>
  </w:style>
  <w:style w:type="paragraph" w:styleId="Tekstpodstawowy">
    <w:name w:val="Body Text"/>
    <w:basedOn w:val="Normalny"/>
    <w:link w:val="TekstpodstawowyZnak"/>
    <w:rsid w:val="00272D1C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2D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C472EB"/>
  </w:style>
  <w:style w:type="character" w:customStyle="1" w:styleId="Uwydatnienie1">
    <w:name w:val="Uwydatnienie1"/>
    <w:rsid w:val="00AF1437"/>
    <w:rPr>
      <w:i/>
      <w:iCs/>
    </w:rPr>
  </w:style>
  <w:style w:type="paragraph" w:styleId="NormalnyWeb">
    <w:name w:val="Normal (Web)"/>
    <w:basedOn w:val="Normalny"/>
    <w:rsid w:val="00AF14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0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6C"/>
    <w:pPr>
      <w:ind w:left="720"/>
      <w:contextualSpacing/>
    </w:pPr>
  </w:style>
  <w:style w:type="paragraph" w:customStyle="1" w:styleId="Textbody">
    <w:name w:val="Text body"/>
    <w:basedOn w:val="Normalny"/>
    <w:rsid w:val="00F52E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7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CA6"/>
  </w:style>
  <w:style w:type="paragraph" w:styleId="Stopka">
    <w:name w:val="footer"/>
    <w:basedOn w:val="Normalny"/>
    <w:link w:val="StopkaZnak"/>
    <w:uiPriority w:val="99"/>
    <w:unhideWhenUsed/>
    <w:rsid w:val="0097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CA6"/>
  </w:style>
  <w:style w:type="paragraph" w:styleId="Tekstpodstawowy">
    <w:name w:val="Body Text"/>
    <w:basedOn w:val="Normalny"/>
    <w:link w:val="TekstpodstawowyZnak"/>
    <w:rsid w:val="00272D1C"/>
    <w:pPr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72D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C472EB"/>
  </w:style>
  <w:style w:type="character" w:customStyle="1" w:styleId="Uwydatnienie1">
    <w:name w:val="Uwydatnienie1"/>
    <w:rsid w:val="00AF1437"/>
    <w:rPr>
      <w:i/>
      <w:iCs/>
    </w:rPr>
  </w:style>
  <w:style w:type="paragraph" w:styleId="NormalnyWeb">
    <w:name w:val="Normal (Web)"/>
    <w:basedOn w:val="Normalny"/>
    <w:rsid w:val="00AF14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8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agaj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4721</Words>
  <Characters>28332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Sobieszczanska</dc:creator>
  <cp:lastModifiedBy>Justyna Rusinek</cp:lastModifiedBy>
  <cp:revision>2</cp:revision>
  <cp:lastPrinted>2023-01-16T12:58:00Z</cp:lastPrinted>
  <dcterms:created xsi:type="dcterms:W3CDTF">2023-01-16T13:26:00Z</dcterms:created>
  <dcterms:modified xsi:type="dcterms:W3CDTF">2023-01-16T13:26:00Z</dcterms:modified>
</cp:coreProperties>
</file>